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6877" w14:textId="31EFC5DA" w:rsidR="006309D1" w:rsidRPr="00F76194" w:rsidRDefault="006309D1" w:rsidP="006309D1">
      <w:pPr>
        <w:rPr>
          <w:color w:val="000000" w:themeColor="text1"/>
        </w:rPr>
      </w:pPr>
      <w:r w:rsidRPr="00F76194">
        <w:rPr>
          <w:noProof/>
          <w:color w:val="000000" w:themeColor="text1"/>
        </w:rPr>
        <w:drawing>
          <wp:inline distT="0" distB="0" distL="0" distR="0" wp14:anchorId="4D055F14" wp14:editId="255E6906">
            <wp:extent cx="5760720" cy="1037590"/>
            <wp:effectExtent l="0" t="0" r="0" b="0"/>
            <wp:docPr id="817770621" name="Afbeelding 2" descr="Afbeelding met Lettertype, wit, tekst, kalli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Lettertype, wit, tekst, kalligrafie&#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037590"/>
                    </a:xfrm>
                    <a:prstGeom prst="rect">
                      <a:avLst/>
                    </a:prstGeom>
                    <a:noFill/>
                    <a:ln>
                      <a:noFill/>
                    </a:ln>
                  </pic:spPr>
                </pic:pic>
              </a:graphicData>
            </a:graphic>
          </wp:inline>
        </w:drawing>
      </w:r>
    </w:p>
    <w:p w14:paraId="3F40CEA7" w14:textId="2FEFD6CE" w:rsidR="00267F4E" w:rsidRPr="00F76194" w:rsidRDefault="00267F4E" w:rsidP="00267F4E">
      <w:pPr>
        <w:pStyle w:val="Normaalweb"/>
        <w:rPr>
          <w:rFonts w:ascii="Gentium Book Basic" w:hAnsi="Gentium Book Basic"/>
          <w:color w:val="000000" w:themeColor="text1"/>
          <w:sz w:val="22"/>
          <w:szCs w:val="22"/>
        </w:rPr>
      </w:pPr>
      <w:r w:rsidRPr="00F76194">
        <w:rPr>
          <w:rStyle w:val="Zwaar"/>
          <w:rFonts w:ascii="Gentium Book Basic" w:hAnsi="Gentium Book Basic"/>
          <w:color w:val="000000" w:themeColor="text1"/>
          <w:sz w:val="22"/>
          <w:szCs w:val="22"/>
        </w:rPr>
        <w:t>Notulen Algemene Ledenvergadering Godfried Bomans Genootschap</w:t>
      </w:r>
      <w:r w:rsidRPr="00F76194">
        <w:rPr>
          <w:rFonts w:ascii="Gentium Book Basic" w:hAnsi="Gentium Book Basic"/>
          <w:color w:val="000000" w:themeColor="text1"/>
          <w:sz w:val="22"/>
          <w:szCs w:val="22"/>
        </w:rPr>
        <w:br/>
      </w:r>
      <w:r w:rsidRPr="00F76194">
        <w:rPr>
          <w:rStyle w:val="Zwaar"/>
          <w:rFonts w:ascii="Gentium Book Basic" w:hAnsi="Gentium Book Basic"/>
          <w:color w:val="000000" w:themeColor="text1"/>
          <w:sz w:val="22"/>
          <w:szCs w:val="22"/>
        </w:rPr>
        <w:t>Datum:</w:t>
      </w:r>
      <w:r w:rsidRPr="00F76194">
        <w:rPr>
          <w:rStyle w:val="apple-converted-space"/>
          <w:rFonts w:ascii="Gentium Book Basic" w:hAnsi="Gentium Book Basic"/>
          <w:color w:val="000000" w:themeColor="text1"/>
          <w:sz w:val="22"/>
          <w:szCs w:val="22"/>
        </w:rPr>
        <w:t> </w:t>
      </w:r>
      <w:r w:rsidRPr="00F76194">
        <w:rPr>
          <w:rFonts w:ascii="Gentium Book Basic" w:hAnsi="Gentium Book Basic"/>
          <w:color w:val="000000" w:themeColor="text1"/>
          <w:sz w:val="22"/>
          <w:szCs w:val="22"/>
        </w:rPr>
        <w:t>11 april 2026</w:t>
      </w:r>
      <w:r w:rsidRPr="00F76194">
        <w:rPr>
          <w:rFonts w:ascii="Gentium Book Basic" w:hAnsi="Gentium Book Basic"/>
          <w:color w:val="000000" w:themeColor="text1"/>
          <w:sz w:val="22"/>
          <w:szCs w:val="22"/>
        </w:rPr>
        <w:br/>
      </w:r>
      <w:r w:rsidRPr="00F76194">
        <w:rPr>
          <w:rStyle w:val="Zwaar"/>
          <w:rFonts w:ascii="Gentium Book Basic" w:hAnsi="Gentium Book Basic"/>
          <w:color w:val="000000" w:themeColor="text1"/>
          <w:sz w:val="22"/>
          <w:szCs w:val="22"/>
        </w:rPr>
        <w:t>Tijd:</w:t>
      </w:r>
      <w:r w:rsidRPr="00F76194">
        <w:rPr>
          <w:rStyle w:val="apple-converted-space"/>
          <w:rFonts w:ascii="Gentium Book Basic" w:hAnsi="Gentium Book Basic"/>
          <w:color w:val="000000" w:themeColor="text1"/>
          <w:sz w:val="22"/>
          <w:szCs w:val="22"/>
        </w:rPr>
        <w:t> </w:t>
      </w:r>
      <w:r w:rsidRPr="00F76194">
        <w:rPr>
          <w:rFonts w:ascii="Gentium Book Basic" w:hAnsi="Gentium Book Basic"/>
          <w:color w:val="000000" w:themeColor="text1"/>
          <w:sz w:val="22"/>
          <w:szCs w:val="22"/>
        </w:rPr>
        <w:t>13.30 uur</w:t>
      </w:r>
      <w:r w:rsidRPr="00F76194">
        <w:rPr>
          <w:rFonts w:ascii="Gentium Book Basic" w:hAnsi="Gentium Book Basic"/>
          <w:color w:val="000000" w:themeColor="text1"/>
          <w:sz w:val="22"/>
          <w:szCs w:val="22"/>
        </w:rPr>
        <w:br/>
      </w:r>
      <w:r w:rsidRPr="00F76194">
        <w:rPr>
          <w:rFonts w:ascii="Gentium Book Basic" w:hAnsi="Gentium Book Basic"/>
          <w:b/>
          <w:bCs/>
          <w:color w:val="000000" w:themeColor="text1"/>
          <w:sz w:val="22"/>
          <w:szCs w:val="22"/>
        </w:rPr>
        <w:t>Plaats</w:t>
      </w:r>
      <w:r w:rsidRPr="00F76194">
        <w:rPr>
          <w:rFonts w:ascii="Gentium Book Basic" w:hAnsi="Gentium Book Basic"/>
          <w:color w:val="000000" w:themeColor="text1"/>
          <w:sz w:val="22"/>
          <w:szCs w:val="22"/>
        </w:rPr>
        <w:t xml:space="preserve">: Sociëteit Vereeniging, Zijlweg 1, Haarlem. </w:t>
      </w:r>
    </w:p>
    <w:p w14:paraId="020E2676" w14:textId="77777777" w:rsidR="00267F4E" w:rsidRPr="00F76194" w:rsidRDefault="00000000" w:rsidP="00267F4E">
      <w:pPr>
        <w:rPr>
          <w:rFonts w:ascii="Gentium Book Basic" w:hAnsi="Gentium Book Basic"/>
          <w:color w:val="000000" w:themeColor="text1"/>
        </w:rPr>
      </w:pPr>
      <w:r>
        <w:rPr>
          <w:rFonts w:ascii="Gentium Book Basic" w:hAnsi="Gentium Book Basic"/>
          <w:noProof/>
          <w:color w:val="000000" w:themeColor="text1"/>
        </w:rPr>
        <w:pict w14:anchorId="7465E482">
          <v:rect id="_x0000_i1025" alt="" style="width:453.6pt;height:.05pt;mso-width-percent:0;mso-height-percent:0;mso-width-percent:0;mso-height-percent:0" o:hralign="center" o:hrstd="t" o:hr="t" fillcolor="#a0a0a0" stroked="f"/>
        </w:pict>
      </w:r>
    </w:p>
    <w:p w14:paraId="73E63ECD" w14:textId="77777777" w:rsidR="00267F4E" w:rsidRPr="00F76194" w:rsidRDefault="00267F4E" w:rsidP="00267F4E">
      <w:pPr>
        <w:pStyle w:val="Kop3"/>
        <w:rPr>
          <w:rFonts w:ascii="Gentium Book Basic" w:hAnsi="Gentium Book Basic"/>
          <w:b/>
          <w:bCs/>
          <w:color w:val="000000" w:themeColor="text1"/>
          <w:sz w:val="22"/>
          <w:szCs w:val="22"/>
        </w:rPr>
      </w:pPr>
      <w:r w:rsidRPr="00F76194">
        <w:rPr>
          <w:rFonts w:ascii="Gentium Book Basic" w:hAnsi="Gentium Book Basic"/>
          <w:b/>
          <w:bCs/>
          <w:color w:val="000000" w:themeColor="text1"/>
          <w:sz w:val="22"/>
          <w:szCs w:val="22"/>
        </w:rPr>
        <w:t>1. Opening</w:t>
      </w:r>
    </w:p>
    <w:p w14:paraId="630438AE" w14:textId="77777777" w:rsidR="00267F4E" w:rsidRPr="00F76194" w:rsidRDefault="00267F4E" w:rsidP="00267F4E">
      <w:pPr>
        <w:pStyle w:val="Normaalweb"/>
        <w:rPr>
          <w:rFonts w:ascii="Gentium Book Basic" w:hAnsi="Gentium Book Basic"/>
          <w:color w:val="000000" w:themeColor="text1"/>
          <w:sz w:val="22"/>
          <w:szCs w:val="22"/>
        </w:rPr>
      </w:pPr>
      <w:r w:rsidRPr="00F76194">
        <w:rPr>
          <w:rFonts w:ascii="Gentium Book Basic" w:hAnsi="Gentium Book Basic"/>
          <w:color w:val="000000" w:themeColor="text1"/>
          <w:sz w:val="22"/>
          <w:szCs w:val="22"/>
        </w:rPr>
        <w:t>De voorzitter opent de vergadering.</w:t>
      </w:r>
    </w:p>
    <w:p w14:paraId="33FF65DF" w14:textId="77777777" w:rsidR="00267F4E" w:rsidRPr="00F76194" w:rsidRDefault="00267F4E" w:rsidP="00267F4E">
      <w:pPr>
        <w:pStyle w:val="Kop3"/>
        <w:rPr>
          <w:rFonts w:ascii="Gentium Book Basic" w:hAnsi="Gentium Book Basic"/>
          <w:b/>
          <w:bCs/>
          <w:color w:val="000000" w:themeColor="text1"/>
          <w:sz w:val="22"/>
          <w:szCs w:val="22"/>
        </w:rPr>
      </w:pPr>
      <w:r w:rsidRPr="00F76194">
        <w:rPr>
          <w:rFonts w:ascii="Gentium Book Basic" w:hAnsi="Gentium Book Basic"/>
          <w:b/>
          <w:bCs/>
          <w:color w:val="000000" w:themeColor="text1"/>
          <w:sz w:val="22"/>
          <w:szCs w:val="22"/>
        </w:rPr>
        <w:t>2. Mededelingen</w:t>
      </w:r>
    </w:p>
    <w:p w14:paraId="67F3DCBF" w14:textId="74EBFCD2" w:rsidR="00267F4E" w:rsidRPr="00F76194" w:rsidRDefault="00267F4E" w:rsidP="00267F4E">
      <w:pPr>
        <w:pStyle w:val="Normaalweb"/>
        <w:rPr>
          <w:rFonts w:ascii="Gentium Book Basic" w:hAnsi="Gentium Book Basic"/>
          <w:color w:val="000000" w:themeColor="text1"/>
          <w:sz w:val="22"/>
          <w:szCs w:val="22"/>
        </w:rPr>
      </w:pPr>
      <w:r w:rsidRPr="00F76194">
        <w:rPr>
          <w:rFonts w:ascii="Gentium Book Basic" w:hAnsi="Gentium Book Basic"/>
          <w:color w:val="000000" w:themeColor="text1"/>
          <w:sz w:val="22"/>
          <w:szCs w:val="22"/>
        </w:rPr>
        <w:t>Er zijn 60 leden aanwezig</w:t>
      </w:r>
      <w:r w:rsidR="009E3A1E" w:rsidRPr="00F76194">
        <w:rPr>
          <w:rFonts w:ascii="Gentium Book Basic" w:hAnsi="Gentium Book Basic"/>
          <w:color w:val="000000" w:themeColor="text1"/>
          <w:sz w:val="22"/>
          <w:szCs w:val="22"/>
        </w:rPr>
        <w:t>, waarvan 23 eters</w:t>
      </w:r>
      <w:r w:rsidRPr="00F76194">
        <w:rPr>
          <w:rFonts w:ascii="Gentium Book Basic" w:hAnsi="Gentium Book Basic"/>
          <w:color w:val="000000" w:themeColor="text1"/>
          <w:sz w:val="22"/>
          <w:szCs w:val="22"/>
        </w:rPr>
        <w:t>.</w:t>
      </w:r>
    </w:p>
    <w:p w14:paraId="11688932" w14:textId="77777777" w:rsidR="00267F4E" w:rsidRPr="00F76194" w:rsidRDefault="00267F4E" w:rsidP="00267F4E">
      <w:pPr>
        <w:pStyle w:val="Kop3"/>
        <w:rPr>
          <w:rFonts w:ascii="Gentium Book Basic" w:hAnsi="Gentium Book Basic"/>
          <w:b/>
          <w:bCs/>
          <w:color w:val="000000" w:themeColor="text1"/>
          <w:sz w:val="22"/>
          <w:szCs w:val="22"/>
        </w:rPr>
      </w:pPr>
      <w:r w:rsidRPr="00F76194">
        <w:rPr>
          <w:rFonts w:ascii="Gentium Book Basic" w:hAnsi="Gentium Book Basic"/>
          <w:b/>
          <w:bCs/>
          <w:color w:val="000000" w:themeColor="text1"/>
          <w:sz w:val="22"/>
          <w:szCs w:val="22"/>
        </w:rPr>
        <w:t>3. Notulen vorige vergadering</w:t>
      </w:r>
    </w:p>
    <w:p w14:paraId="7263F5AA" w14:textId="77777777" w:rsidR="00267F4E" w:rsidRPr="00F76194" w:rsidRDefault="00267F4E" w:rsidP="00267F4E">
      <w:pPr>
        <w:pStyle w:val="Normaalweb"/>
        <w:rPr>
          <w:rFonts w:ascii="Gentium Book Basic" w:hAnsi="Gentium Book Basic"/>
          <w:color w:val="000000" w:themeColor="text1"/>
          <w:sz w:val="22"/>
          <w:szCs w:val="22"/>
        </w:rPr>
      </w:pPr>
      <w:r w:rsidRPr="00F76194">
        <w:rPr>
          <w:rFonts w:ascii="Gentium Book Basic" w:hAnsi="Gentium Book Basic"/>
          <w:color w:val="000000" w:themeColor="text1"/>
          <w:sz w:val="22"/>
          <w:szCs w:val="22"/>
        </w:rPr>
        <w:t>De notulen van de Algemene Ledenvergadering d.d. 12 april 2025 worden ongewijzigd vastgesteld.</w:t>
      </w:r>
    </w:p>
    <w:p w14:paraId="7FD464ED" w14:textId="77777777" w:rsidR="00267F4E" w:rsidRPr="00F76194" w:rsidRDefault="00267F4E" w:rsidP="00267F4E">
      <w:pPr>
        <w:pStyle w:val="Kop3"/>
        <w:rPr>
          <w:rFonts w:ascii="Gentium Book Basic" w:hAnsi="Gentium Book Basic"/>
          <w:b/>
          <w:bCs/>
          <w:color w:val="000000" w:themeColor="text1"/>
          <w:sz w:val="22"/>
          <w:szCs w:val="22"/>
        </w:rPr>
      </w:pPr>
      <w:r w:rsidRPr="00F76194">
        <w:rPr>
          <w:rFonts w:ascii="Gentium Book Basic" w:hAnsi="Gentium Book Basic"/>
          <w:b/>
          <w:bCs/>
          <w:color w:val="000000" w:themeColor="text1"/>
          <w:sz w:val="22"/>
          <w:szCs w:val="22"/>
        </w:rPr>
        <w:t>4. Jaaroverzicht 2025 en vooruitblik 2026</w:t>
      </w:r>
    </w:p>
    <w:p w14:paraId="1230E724" w14:textId="77777777" w:rsidR="00267F4E" w:rsidRPr="00F76194" w:rsidRDefault="00267F4E" w:rsidP="00267F4E">
      <w:pPr>
        <w:pStyle w:val="Normaalweb"/>
        <w:rPr>
          <w:rFonts w:ascii="Gentium Book Basic" w:hAnsi="Gentium Book Basic"/>
          <w:color w:val="000000" w:themeColor="text1"/>
          <w:sz w:val="22"/>
          <w:szCs w:val="22"/>
        </w:rPr>
      </w:pPr>
      <w:r w:rsidRPr="00F76194">
        <w:rPr>
          <w:rFonts w:ascii="Gentium Book Basic" w:hAnsi="Gentium Book Basic"/>
          <w:color w:val="000000" w:themeColor="text1"/>
          <w:sz w:val="22"/>
          <w:szCs w:val="22"/>
        </w:rPr>
        <w:t>De voorzitter geeft een overzicht van de activiteiten en ontwikkelingen:</w:t>
      </w:r>
    </w:p>
    <w:p w14:paraId="791FFA1C" w14:textId="77777777" w:rsidR="00267F4E" w:rsidRPr="00F76194" w:rsidRDefault="00267F4E" w:rsidP="00267F4E">
      <w:pPr>
        <w:numPr>
          <w:ilvl w:val="0"/>
          <w:numId w:val="3"/>
        </w:numPr>
        <w:tabs>
          <w:tab w:val="clear" w:pos="720"/>
          <w:tab w:val="num" w:pos="360"/>
        </w:tabs>
        <w:spacing w:before="100" w:beforeAutospacing="1" w:after="100" w:afterAutospacing="1" w:line="240" w:lineRule="auto"/>
        <w:ind w:left="360"/>
        <w:rPr>
          <w:rFonts w:ascii="Gentium Book Basic" w:hAnsi="Gentium Book Basic"/>
          <w:color w:val="000000" w:themeColor="text1"/>
        </w:rPr>
      </w:pPr>
      <w:r w:rsidRPr="00F76194">
        <w:rPr>
          <w:rFonts w:ascii="Gentium Book Basic" w:hAnsi="Gentium Book Basic"/>
          <w:color w:val="000000" w:themeColor="text1"/>
        </w:rPr>
        <w:t>De biografie</w:t>
      </w:r>
      <w:r w:rsidRPr="00F76194">
        <w:rPr>
          <w:rStyle w:val="apple-converted-space"/>
          <w:rFonts w:ascii="Gentium Book Basic" w:hAnsi="Gentium Book Basic"/>
          <w:color w:val="000000" w:themeColor="text1"/>
        </w:rPr>
        <w:t> </w:t>
      </w:r>
      <w:r w:rsidRPr="00F76194">
        <w:rPr>
          <w:rStyle w:val="Nadruk"/>
          <w:rFonts w:ascii="Gentium Book Basic" w:hAnsi="Gentium Book Basic"/>
          <w:color w:val="000000" w:themeColor="text1"/>
        </w:rPr>
        <w:t>Vleugelman</w:t>
      </w:r>
      <w:r w:rsidRPr="00F76194">
        <w:rPr>
          <w:rStyle w:val="apple-converted-space"/>
          <w:rFonts w:ascii="Gentium Book Basic" w:hAnsi="Gentium Book Basic"/>
          <w:color w:val="000000" w:themeColor="text1"/>
        </w:rPr>
        <w:t> </w:t>
      </w:r>
      <w:r w:rsidRPr="00F76194">
        <w:rPr>
          <w:rFonts w:ascii="Gentium Book Basic" w:hAnsi="Gentium Book Basic"/>
          <w:color w:val="000000" w:themeColor="text1"/>
        </w:rPr>
        <w:t>is verschenen op 2 februari 2025 en heeft geleid tot aanzienlijke publiciteit. De recensies zijn gebundeld in een afzonderlijk dossier.</w:t>
      </w:r>
    </w:p>
    <w:p w14:paraId="5ACB008D" w14:textId="77777777" w:rsidR="00267F4E" w:rsidRPr="00F76194" w:rsidRDefault="00267F4E" w:rsidP="00267F4E">
      <w:pPr>
        <w:numPr>
          <w:ilvl w:val="0"/>
          <w:numId w:val="3"/>
        </w:numPr>
        <w:tabs>
          <w:tab w:val="clear" w:pos="720"/>
          <w:tab w:val="num" w:pos="360"/>
        </w:tabs>
        <w:spacing w:before="100" w:beforeAutospacing="1" w:after="100" w:afterAutospacing="1" w:line="240" w:lineRule="auto"/>
        <w:ind w:left="360"/>
        <w:rPr>
          <w:rFonts w:ascii="Gentium Book Basic" w:hAnsi="Gentium Book Basic"/>
          <w:color w:val="000000" w:themeColor="text1"/>
        </w:rPr>
      </w:pPr>
      <w:r w:rsidRPr="00F76194">
        <w:rPr>
          <w:rStyle w:val="whitespace-normal"/>
          <w:rFonts w:ascii="Gentium Book Basic" w:hAnsi="Gentium Book Basic"/>
          <w:color w:val="000000" w:themeColor="text1"/>
        </w:rPr>
        <w:t>Gé Vaartjes</w:t>
      </w:r>
      <w:r w:rsidRPr="00F76194">
        <w:rPr>
          <w:rStyle w:val="apple-converted-space"/>
          <w:rFonts w:ascii="Gentium Book Basic" w:hAnsi="Gentium Book Basic"/>
          <w:color w:val="000000" w:themeColor="text1"/>
        </w:rPr>
        <w:t> </w:t>
      </w:r>
      <w:r w:rsidRPr="00F76194">
        <w:rPr>
          <w:rFonts w:ascii="Gentium Book Basic" w:hAnsi="Gentium Book Basic"/>
          <w:color w:val="000000" w:themeColor="text1"/>
        </w:rPr>
        <w:t>en</w:t>
      </w:r>
      <w:r w:rsidRPr="00F76194">
        <w:rPr>
          <w:rStyle w:val="apple-converted-space"/>
          <w:rFonts w:ascii="Gentium Book Basic" w:hAnsi="Gentium Book Basic"/>
          <w:color w:val="000000" w:themeColor="text1"/>
        </w:rPr>
        <w:t> </w:t>
      </w:r>
      <w:r w:rsidRPr="00F76194">
        <w:rPr>
          <w:rStyle w:val="whitespace-normal"/>
          <w:rFonts w:ascii="Gentium Book Basic" w:hAnsi="Gentium Book Basic"/>
          <w:color w:val="000000" w:themeColor="text1"/>
        </w:rPr>
        <w:t>Annemarie Feilzer</w:t>
      </w:r>
      <w:r w:rsidRPr="00F76194">
        <w:rPr>
          <w:rStyle w:val="apple-converted-space"/>
          <w:rFonts w:ascii="Gentium Book Basic" w:hAnsi="Gentium Book Basic"/>
          <w:color w:val="000000" w:themeColor="text1"/>
        </w:rPr>
        <w:t> </w:t>
      </w:r>
      <w:r w:rsidRPr="00F76194">
        <w:rPr>
          <w:rFonts w:ascii="Gentium Book Basic" w:hAnsi="Gentium Book Basic"/>
          <w:color w:val="000000" w:themeColor="text1"/>
        </w:rPr>
        <w:t>zijn op 12 april 2025 benoemd tot ereleden.</w:t>
      </w:r>
    </w:p>
    <w:p w14:paraId="38E10F25" w14:textId="77777777" w:rsidR="00267F4E" w:rsidRPr="00F76194" w:rsidRDefault="00267F4E" w:rsidP="00267F4E">
      <w:pPr>
        <w:numPr>
          <w:ilvl w:val="0"/>
          <w:numId w:val="3"/>
        </w:numPr>
        <w:tabs>
          <w:tab w:val="clear" w:pos="720"/>
          <w:tab w:val="num" w:pos="360"/>
        </w:tabs>
        <w:spacing w:before="100" w:beforeAutospacing="1" w:after="100" w:afterAutospacing="1" w:line="240" w:lineRule="auto"/>
        <w:ind w:left="360"/>
        <w:rPr>
          <w:rFonts w:ascii="Gentium Book Basic" w:hAnsi="Gentium Book Basic"/>
          <w:color w:val="000000" w:themeColor="text1"/>
        </w:rPr>
      </w:pPr>
      <w:r w:rsidRPr="00F76194">
        <w:rPr>
          <w:rStyle w:val="whitespace-normal"/>
          <w:rFonts w:ascii="Gentium Book Basic" w:hAnsi="Gentium Book Basic"/>
          <w:color w:val="000000" w:themeColor="text1"/>
        </w:rPr>
        <w:t>Thé Tjong-Khing</w:t>
      </w:r>
      <w:r w:rsidRPr="00F76194">
        <w:rPr>
          <w:rStyle w:val="apple-converted-space"/>
          <w:rFonts w:ascii="Gentium Book Basic" w:hAnsi="Gentium Book Basic"/>
          <w:color w:val="000000" w:themeColor="text1"/>
        </w:rPr>
        <w:t> </w:t>
      </w:r>
      <w:r w:rsidRPr="00F76194">
        <w:rPr>
          <w:rFonts w:ascii="Gentium Book Basic" w:hAnsi="Gentium Book Basic"/>
          <w:color w:val="000000" w:themeColor="text1"/>
        </w:rPr>
        <w:t>heeft het sprookje</w:t>
      </w:r>
      <w:r w:rsidRPr="00F76194">
        <w:rPr>
          <w:rStyle w:val="apple-converted-space"/>
          <w:rFonts w:ascii="Gentium Book Basic" w:hAnsi="Gentium Book Basic"/>
          <w:color w:val="000000" w:themeColor="text1"/>
        </w:rPr>
        <w:t> </w:t>
      </w:r>
      <w:r w:rsidRPr="00F76194">
        <w:rPr>
          <w:rStyle w:val="Nadruk"/>
          <w:rFonts w:ascii="Gentium Book Basic" w:hAnsi="Gentium Book Basic"/>
          <w:color w:val="000000" w:themeColor="text1"/>
        </w:rPr>
        <w:t>Vleugelman</w:t>
      </w:r>
      <w:r w:rsidRPr="00F76194">
        <w:rPr>
          <w:rStyle w:val="apple-converted-space"/>
          <w:rFonts w:ascii="Gentium Book Basic" w:hAnsi="Gentium Book Basic"/>
          <w:color w:val="000000" w:themeColor="text1"/>
        </w:rPr>
        <w:t> </w:t>
      </w:r>
      <w:r w:rsidRPr="00F76194">
        <w:rPr>
          <w:rFonts w:ascii="Gentium Book Basic" w:hAnsi="Gentium Book Basic"/>
          <w:color w:val="000000" w:themeColor="text1"/>
        </w:rPr>
        <w:t>geïllustreerd, dat in boekvorm is uitgegeven en op 12 april 2025 is gepresenteerd.</w:t>
      </w:r>
    </w:p>
    <w:p w14:paraId="2D0EC3D4" w14:textId="4FE604C2" w:rsidR="00267F4E" w:rsidRPr="00F76194" w:rsidRDefault="00267F4E" w:rsidP="00267F4E">
      <w:pPr>
        <w:numPr>
          <w:ilvl w:val="0"/>
          <w:numId w:val="3"/>
        </w:numPr>
        <w:tabs>
          <w:tab w:val="clear" w:pos="720"/>
          <w:tab w:val="num" w:pos="360"/>
        </w:tabs>
        <w:spacing w:before="100" w:beforeAutospacing="1" w:after="100" w:afterAutospacing="1" w:line="240" w:lineRule="auto"/>
        <w:ind w:left="360"/>
        <w:rPr>
          <w:rFonts w:ascii="Gentium Book Basic" w:hAnsi="Gentium Book Basic"/>
          <w:color w:val="000000" w:themeColor="text1"/>
        </w:rPr>
      </w:pPr>
      <w:r w:rsidRPr="00F76194">
        <w:rPr>
          <w:rFonts w:ascii="Gentium Book Basic" w:hAnsi="Gentium Book Basic"/>
          <w:color w:val="000000" w:themeColor="text1"/>
        </w:rPr>
        <w:t>Er is een bloemlezing verschenen</w:t>
      </w:r>
      <w:r w:rsidR="002647BB" w:rsidRPr="00F76194">
        <w:rPr>
          <w:rFonts w:ascii="Gentium Book Basic" w:hAnsi="Gentium Book Basic"/>
          <w:color w:val="000000" w:themeColor="text1"/>
        </w:rPr>
        <w:t xml:space="preserve">: </w:t>
      </w:r>
      <w:r w:rsidR="002647BB" w:rsidRPr="00F76194">
        <w:rPr>
          <w:rFonts w:ascii="Gentium Book Basic" w:hAnsi="Gentium Book Basic"/>
          <w:i/>
          <w:iCs/>
          <w:color w:val="000000" w:themeColor="text1"/>
        </w:rPr>
        <w:t>Bomans op z'n best</w:t>
      </w:r>
      <w:r w:rsidRPr="00F76194">
        <w:rPr>
          <w:rFonts w:ascii="Gentium Book Basic" w:hAnsi="Gentium Book Basic"/>
          <w:color w:val="000000" w:themeColor="text1"/>
        </w:rPr>
        <w:t xml:space="preserve">, alsmede </w:t>
      </w:r>
      <w:r w:rsidR="002647BB" w:rsidRPr="00F76194">
        <w:rPr>
          <w:rFonts w:ascii="Gentium Book Basic" w:hAnsi="Gentium Book Basic"/>
          <w:color w:val="000000" w:themeColor="text1"/>
        </w:rPr>
        <w:t xml:space="preserve">in </w:t>
      </w:r>
      <w:r w:rsidR="006500DD" w:rsidRPr="00F76194">
        <w:rPr>
          <w:rFonts w:ascii="Gentium Book Basic" w:hAnsi="Gentium Book Basic"/>
          <w:color w:val="000000" w:themeColor="text1"/>
        </w:rPr>
        <w:t>het</w:t>
      </w:r>
      <w:r w:rsidR="002647BB" w:rsidRPr="00F76194">
        <w:rPr>
          <w:rFonts w:ascii="Gentium Book Basic" w:hAnsi="Gentium Book Basic"/>
          <w:color w:val="000000" w:themeColor="text1"/>
        </w:rPr>
        <w:t xml:space="preserve"> voorjaar en najaar </w:t>
      </w:r>
      <w:r w:rsidRPr="00F76194">
        <w:rPr>
          <w:rFonts w:ascii="Gentium Book Basic" w:hAnsi="Gentium Book Basic"/>
          <w:color w:val="000000" w:themeColor="text1"/>
        </w:rPr>
        <w:t>uitgave</w:t>
      </w:r>
      <w:r w:rsidR="009E3A1E" w:rsidRPr="00F76194">
        <w:rPr>
          <w:rFonts w:ascii="Gentium Book Basic" w:hAnsi="Gentium Book Basic"/>
          <w:color w:val="000000" w:themeColor="text1"/>
        </w:rPr>
        <w:t>n</w:t>
      </w:r>
      <w:r w:rsidRPr="00F76194">
        <w:rPr>
          <w:rFonts w:ascii="Gentium Book Basic" w:hAnsi="Gentium Book Basic"/>
          <w:color w:val="000000" w:themeColor="text1"/>
        </w:rPr>
        <w:t xml:space="preserve"> van</w:t>
      </w:r>
      <w:r w:rsidRPr="00F76194">
        <w:rPr>
          <w:rStyle w:val="apple-converted-space"/>
          <w:rFonts w:ascii="Gentium Book Basic" w:hAnsi="Gentium Book Basic"/>
          <w:color w:val="000000" w:themeColor="text1"/>
        </w:rPr>
        <w:t> </w:t>
      </w:r>
      <w:r w:rsidR="002647BB" w:rsidRPr="00F76194">
        <w:rPr>
          <w:rStyle w:val="apple-converted-space"/>
          <w:rFonts w:ascii="Gentium Book Basic" w:hAnsi="Gentium Book Basic"/>
          <w:color w:val="000000" w:themeColor="text1"/>
        </w:rPr>
        <w:t xml:space="preserve">de </w:t>
      </w:r>
      <w:r w:rsidRPr="00F76194">
        <w:rPr>
          <w:rStyle w:val="Nadruk"/>
          <w:rFonts w:ascii="Gentium Book Basic" w:hAnsi="Gentium Book Basic"/>
          <w:color w:val="000000" w:themeColor="text1"/>
        </w:rPr>
        <w:t>Godfried</w:t>
      </w:r>
      <w:r w:rsidRPr="00F76194">
        <w:rPr>
          <w:rFonts w:ascii="Gentium Book Basic" w:hAnsi="Gentium Book Basic"/>
          <w:color w:val="000000" w:themeColor="text1"/>
        </w:rPr>
        <w:t>.</w:t>
      </w:r>
    </w:p>
    <w:p w14:paraId="2A7B5723" w14:textId="1A8AF166" w:rsidR="00267F4E" w:rsidRPr="00F76194" w:rsidRDefault="00267F4E" w:rsidP="00267F4E">
      <w:pPr>
        <w:numPr>
          <w:ilvl w:val="0"/>
          <w:numId w:val="3"/>
        </w:numPr>
        <w:tabs>
          <w:tab w:val="clear" w:pos="720"/>
          <w:tab w:val="num" w:pos="360"/>
        </w:tabs>
        <w:spacing w:before="100" w:beforeAutospacing="1" w:after="100" w:afterAutospacing="1" w:line="240" w:lineRule="auto"/>
        <w:ind w:left="360"/>
        <w:rPr>
          <w:rFonts w:ascii="Gentium Book Basic" w:hAnsi="Gentium Book Basic"/>
          <w:color w:val="000000" w:themeColor="text1"/>
        </w:rPr>
      </w:pPr>
      <w:r w:rsidRPr="00F76194">
        <w:rPr>
          <w:rFonts w:ascii="Gentium Book Basic" w:hAnsi="Gentium Book Basic"/>
          <w:color w:val="000000" w:themeColor="text1"/>
        </w:rPr>
        <w:t xml:space="preserve">Het ledenaantal is gestegen tot boven de 300, hetgeen heeft geleid tot hogere inkomsten, maar tevens tot een stijging van de </w:t>
      </w:r>
      <w:r w:rsidR="002647BB" w:rsidRPr="00F76194">
        <w:rPr>
          <w:rFonts w:ascii="Gentium Book Basic" w:hAnsi="Gentium Book Basic"/>
          <w:color w:val="000000" w:themeColor="text1"/>
        </w:rPr>
        <w:t>print - en porto</w:t>
      </w:r>
      <w:r w:rsidRPr="00F76194">
        <w:rPr>
          <w:rFonts w:ascii="Gentium Book Basic" w:hAnsi="Gentium Book Basic"/>
          <w:color w:val="000000" w:themeColor="text1"/>
        </w:rPr>
        <w:t xml:space="preserve">kosten, onder meer voor </w:t>
      </w:r>
      <w:r w:rsidR="002647BB" w:rsidRPr="00F76194">
        <w:rPr>
          <w:rFonts w:ascii="Gentium Book Basic" w:hAnsi="Gentium Book Basic"/>
          <w:color w:val="000000" w:themeColor="text1"/>
        </w:rPr>
        <w:t xml:space="preserve">de bijzondere uitgave van </w:t>
      </w:r>
      <w:r w:rsidRPr="00F76194">
        <w:rPr>
          <w:rFonts w:ascii="Gentium Book Basic" w:hAnsi="Gentium Book Basic"/>
          <w:color w:val="000000" w:themeColor="text1"/>
        </w:rPr>
        <w:t>het eindejaarsgeschenk (</w:t>
      </w:r>
      <w:r w:rsidR="00074607" w:rsidRPr="00F76194">
        <w:rPr>
          <w:rFonts w:ascii="Gentium Book Basic" w:hAnsi="Gentium Book Basic"/>
          <w:i/>
          <w:iCs/>
          <w:color w:val="000000" w:themeColor="text1"/>
        </w:rPr>
        <w:t>De</w:t>
      </w:r>
      <w:r w:rsidR="00074607" w:rsidRPr="00F76194">
        <w:rPr>
          <w:rFonts w:ascii="Gentium Book Basic" w:hAnsi="Gentium Book Basic"/>
          <w:color w:val="000000" w:themeColor="text1"/>
        </w:rPr>
        <w:t xml:space="preserve"> </w:t>
      </w:r>
      <w:r w:rsidRPr="00F76194">
        <w:rPr>
          <w:rStyle w:val="Nadruk"/>
          <w:rFonts w:ascii="Gentium Book Basic" w:hAnsi="Gentium Book Basic"/>
          <w:color w:val="000000" w:themeColor="text1"/>
        </w:rPr>
        <w:t>Vleugelman</w:t>
      </w:r>
      <w:r w:rsidRPr="00F76194">
        <w:rPr>
          <w:rFonts w:ascii="Gentium Book Basic" w:hAnsi="Gentium Book Basic"/>
          <w:color w:val="000000" w:themeColor="text1"/>
        </w:rPr>
        <w:t>).</w:t>
      </w:r>
    </w:p>
    <w:p w14:paraId="58CA9941" w14:textId="127D1AE4" w:rsidR="00267F4E" w:rsidRPr="00F76194" w:rsidRDefault="00267F4E" w:rsidP="00267F4E">
      <w:pPr>
        <w:numPr>
          <w:ilvl w:val="0"/>
          <w:numId w:val="3"/>
        </w:numPr>
        <w:tabs>
          <w:tab w:val="clear" w:pos="720"/>
          <w:tab w:val="num" w:pos="360"/>
        </w:tabs>
        <w:spacing w:before="100" w:beforeAutospacing="1" w:after="100" w:afterAutospacing="1" w:line="240" w:lineRule="auto"/>
        <w:ind w:left="360"/>
        <w:rPr>
          <w:rFonts w:ascii="Gentium Book Basic" w:hAnsi="Gentium Book Basic"/>
          <w:color w:val="000000" w:themeColor="text1"/>
        </w:rPr>
      </w:pPr>
      <w:r w:rsidRPr="00F76194">
        <w:rPr>
          <w:rFonts w:ascii="Gentium Book Basic" w:hAnsi="Gentium Book Basic"/>
          <w:color w:val="000000" w:themeColor="text1"/>
        </w:rPr>
        <w:t xml:space="preserve">Het jaar 2026 is aangevangen met </w:t>
      </w:r>
      <w:r w:rsidR="004A3B6E" w:rsidRPr="00F76194">
        <w:rPr>
          <w:rFonts w:ascii="Gentium Book Basic" w:hAnsi="Gentium Book Basic"/>
          <w:color w:val="000000" w:themeColor="text1"/>
        </w:rPr>
        <w:t>lezingen, onder meer in Parijs door</w:t>
      </w:r>
      <w:r w:rsidRPr="00F76194">
        <w:rPr>
          <w:rStyle w:val="apple-converted-space"/>
          <w:rFonts w:ascii="Gentium Book Basic" w:hAnsi="Gentium Book Basic"/>
          <w:color w:val="000000" w:themeColor="text1"/>
        </w:rPr>
        <w:t> </w:t>
      </w:r>
      <w:r w:rsidRPr="00F76194">
        <w:rPr>
          <w:rStyle w:val="whitespace-normal"/>
          <w:rFonts w:ascii="Gentium Book Basic" w:hAnsi="Gentium Book Basic"/>
          <w:color w:val="000000" w:themeColor="text1"/>
        </w:rPr>
        <w:t>Fred Berendse</w:t>
      </w:r>
      <w:r w:rsidRPr="00F76194">
        <w:rPr>
          <w:rFonts w:ascii="Gentium Book Basic" w:hAnsi="Gentium Book Basic"/>
          <w:color w:val="000000" w:themeColor="text1"/>
        </w:rPr>
        <w:t>.</w:t>
      </w:r>
    </w:p>
    <w:p w14:paraId="6F662DA6" w14:textId="7FC11D68" w:rsidR="00267F4E" w:rsidRPr="00F76194" w:rsidRDefault="00267F4E" w:rsidP="00267F4E">
      <w:pPr>
        <w:numPr>
          <w:ilvl w:val="0"/>
          <w:numId w:val="3"/>
        </w:numPr>
        <w:tabs>
          <w:tab w:val="clear" w:pos="720"/>
          <w:tab w:val="num" w:pos="360"/>
        </w:tabs>
        <w:spacing w:before="100" w:beforeAutospacing="1" w:after="100" w:afterAutospacing="1" w:line="240" w:lineRule="auto"/>
        <w:ind w:left="360"/>
        <w:rPr>
          <w:rFonts w:ascii="Gentium Book Basic" w:hAnsi="Gentium Book Basic"/>
          <w:color w:val="000000" w:themeColor="text1"/>
        </w:rPr>
      </w:pPr>
      <w:r w:rsidRPr="00F76194">
        <w:rPr>
          <w:rFonts w:ascii="Gentium Book Basic" w:hAnsi="Gentium Book Basic"/>
          <w:color w:val="000000" w:themeColor="text1"/>
        </w:rPr>
        <w:t>De gedenksteen in een park te Jeruzalem, verwijzend naar de hulp die Godfried Bomans aan joodse onderduiker bood, is in maart 2026 aan het genootschap geschonken. Deze zal worden overgedragen aan het</w:t>
      </w:r>
      <w:r w:rsidRPr="00F76194">
        <w:rPr>
          <w:rStyle w:val="apple-converted-space"/>
          <w:rFonts w:ascii="Gentium Book Basic" w:hAnsi="Gentium Book Basic"/>
          <w:color w:val="000000" w:themeColor="text1"/>
        </w:rPr>
        <w:t> </w:t>
      </w:r>
      <w:r w:rsidRPr="00F76194">
        <w:rPr>
          <w:rStyle w:val="whitespace-normal"/>
          <w:rFonts w:ascii="Gentium Book Basic" w:hAnsi="Gentium Book Basic"/>
          <w:color w:val="000000" w:themeColor="text1"/>
        </w:rPr>
        <w:t>Nederlands Verzetsmuseum</w:t>
      </w:r>
      <w:r w:rsidRPr="00F76194">
        <w:rPr>
          <w:rFonts w:ascii="Gentium Book Basic" w:hAnsi="Gentium Book Basic"/>
          <w:color w:val="000000" w:themeColor="text1"/>
        </w:rPr>
        <w:t>.</w:t>
      </w:r>
    </w:p>
    <w:p w14:paraId="172BBC54" w14:textId="5A9311B9" w:rsidR="00267F4E" w:rsidRPr="00F76194" w:rsidRDefault="00267F4E" w:rsidP="00267F4E">
      <w:pPr>
        <w:spacing w:before="100" w:beforeAutospacing="1" w:after="100" w:afterAutospacing="1" w:line="240" w:lineRule="auto"/>
        <w:rPr>
          <w:rFonts w:ascii="Gentium Book Basic" w:hAnsi="Gentium Book Basic"/>
          <w:color w:val="000000" w:themeColor="text1"/>
        </w:rPr>
      </w:pPr>
      <w:r w:rsidRPr="00F76194">
        <w:rPr>
          <w:rFonts w:ascii="Gentium Book Basic" w:hAnsi="Gentium Book Basic"/>
          <w:color w:val="000000" w:themeColor="text1"/>
        </w:rPr>
        <w:t>(Een volledig jaaroverzicht is opgenomen in Godfried voorjaar 2026)</w:t>
      </w:r>
    </w:p>
    <w:p w14:paraId="3DF22DBE" w14:textId="77777777" w:rsidR="00267F4E" w:rsidRPr="00F76194" w:rsidRDefault="00267F4E" w:rsidP="00267F4E">
      <w:pPr>
        <w:pStyle w:val="Kop3"/>
        <w:rPr>
          <w:rFonts w:ascii="Gentium Book Basic" w:hAnsi="Gentium Book Basic"/>
          <w:b/>
          <w:bCs/>
          <w:color w:val="000000" w:themeColor="text1"/>
          <w:sz w:val="22"/>
          <w:szCs w:val="22"/>
        </w:rPr>
      </w:pPr>
      <w:r w:rsidRPr="00F76194">
        <w:rPr>
          <w:rFonts w:ascii="Gentium Book Basic" w:hAnsi="Gentium Book Basic"/>
          <w:b/>
          <w:bCs/>
          <w:color w:val="000000" w:themeColor="text1"/>
          <w:sz w:val="22"/>
          <w:szCs w:val="22"/>
        </w:rPr>
        <w:t>5. Financiën</w:t>
      </w:r>
    </w:p>
    <w:p w14:paraId="0ED1B635" w14:textId="09F807B1" w:rsidR="00267F4E" w:rsidRPr="00F76194" w:rsidRDefault="00267F4E" w:rsidP="00267F4E">
      <w:pPr>
        <w:pStyle w:val="Normaalweb"/>
        <w:rPr>
          <w:rFonts w:ascii="Gentium Book Basic" w:hAnsi="Gentium Book Basic"/>
          <w:color w:val="000000" w:themeColor="text1"/>
          <w:sz w:val="22"/>
          <w:szCs w:val="22"/>
        </w:rPr>
      </w:pPr>
      <w:r w:rsidRPr="00F76194">
        <w:rPr>
          <w:rFonts w:ascii="Gentium Book Basic" w:hAnsi="Gentium Book Basic"/>
          <w:color w:val="000000" w:themeColor="text1"/>
          <w:sz w:val="22"/>
          <w:szCs w:val="22"/>
        </w:rPr>
        <w:t>Het ledenaantal bedroeg in 2025 310, maar is nadien gedaald naar 270 als gevolg van overlijden en opzeggingen</w:t>
      </w:r>
      <w:r w:rsidR="002647BB" w:rsidRPr="00F76194">
        <w:rPr>
          <w:rFonts w:ascii="Gentium Book Basic" w:hAnsi="Gentium Book Basic"/>
          <w:color w:val="000000" w:themeColor="text1"/>
          <w:sz w:val="22"/>
          <w:szCs w:val="22"/>
        </w:rPr>
        <w:t xml:space="preserve">. </w:t>
      </w:r>
    </w:p>
    <w:p w14:paraId="1E47BD1D" w14:textId="29DB89F9" w:rsidR="00267F4E" w:rsidRPr="00F76194" w:rsidRDefault="00267F4E" w:rsidP="00267F4E">
      <w:pPr>
        <w:pStyle w:val="Normaalweb"/>
        <w:rPr>
          <w:rFonts w:ascii="Gentium Book Basic" w:hAnsi="Gentium Book Basic"/>
          <w:color w:val="000000" w:themeColor="text1"/>
          <w:sz w:val="22"/>
          <w:szCs w:val="22"/>
        </w:rPr>
      </w:pPr>
      <w:r w:rsidRPr="00F76194">
        <w:rPr>
          <w:rFonts w:ascii="Gentium Book Basic" w:hAnsi="Gentium Book Basic"/>
          <w:color w:val="000000" w:themeColor="text1"/>
          <w:sz w:val="22"/>
          <w:szCs w:val="22"/>
        </w:rPr>
        <w:t xml:space="preserve">Er zijn 50 aanmaningen verzonden; 20 leden hebben </w:t>
      </w:r>
      <w:r w:rsidR="00074607" w:rsidRPr="00F76194">
        <w:rPr>
          <w:rFonts w:ascii="Gentium Book Basic" w:hAnsi="Gentium Book Basic"/>
          <w:color w:val="000000" w:themeColor="text1"/>
          <w:sz w:val="22"/>
          <w:szCs w:val="22"/>
        </w:rPr>
        <w:t xml:space="preserve">uiteindelijk </w:t>
      </w:r>
      <w:r w:rsidRPr="00F76194">
        <w:rPr>
          <w:rFonts w:ascii="Gentium Book Basic" w:hAnsi="Gentium Book Basic"/>
          <w:color w:val="000000" w:themeColor="text1"/>
          <w:sz w:val="22"/>
          <w:szCs w:val="22"/>
        </w:rPr>
        <w:t>niet aan hun betalingsverplichtingen voldaan en zijn geroyeerd.</w:t>
      </w:r>
    </w:p>
    <w:p w14:paraId="412EBB4E" w14:textId="56AA7FB7" w:rsidR="00267F4E" w:rsidRPr="00F76194" w:rsidRDefault="00267F4E" w:rsidP="00267F4E">
      <w:pPr>
        <w:pStyle w:val="Normaalweb"/>
        <w:rPr>
          <w:rFonts w:ascii="Gentium Book Basic" w:hAnsi="Gentium Book Basic"/>
          <w:color w:val="000000" w:themeColor="text1"/>
          <w:sz w:val="22"/>
          <w:szCs w:val="22"/>
        </w:rPr>
      </w:pPr>
      <w:r w:rsidRPr="00F76194">
        <w:rPr>
          <w:rFonts w:ascii="Gentium Book Basic" w:hAnsi="Gentium Book Basic"/>
          <w:color w:val="000000" w:themeColor="text1"/>
          <w:sz w:val="22"/>
          <w:szCs w:val="22"/>
        </w:rPr>
        <w:t xml:space="preserve">De inkomsten uit </w:t>
      </w:r>
      <w:r w:rsidR="002647BB" w:rsidRPr="00F76194">
        <w:rPr>
          <w:rFonts w:ascii="Gentium Book Basic" w:hAnsi="Gentium Book Basic"/>
          <w:color w:val="000000" w:themeColor="text1"/>
          <w:sz w:val="22"/>
          <w:szCs w:val="22"/>
        </w:rPr>
        <w:t xml:space="preserve">het boekje </w:t>
      </w:r>
      <w:r w:rsidR="001C228D" w:rsidRPr="00F76194">
        <w:rPr>
          <w:rFonts w:ascii="Gentium Book Basic" w:hAnsi="Gentium Book Basic"/>
          <w:color w:val="000000" w:themeColor="text1"/>
          <w:sz w:val="22"/>
          <w:szCs w:val="22"/>
        </w:rPr>
        <w:t xml:space="preserve">Met Bomans door </w:t>
      </w:r>
      <w:r w:rsidRPr="00F76194">
        <w:rPr>
          <w:rFonts w:ascii="Gentium Book Basic" w:hAnsi="Gentium Book Basic"/>
          <w:color w:val="000000" w:themeColor="text1"/>
          <w:sz w:val="22"/>
          <w:szCs w:val="22"/>
        </w:rPr>
        <w:t>Haarlem waren aanzienlijk; het boekje blijkt succesvol.</w:t>
      </w:r>
    </w:p>
    <w:p w14:paraId="38D47AE6" w14:textId="6E0BD2FF" w:rsidR="00267F4E" w:rsidRPr="00F76194" w:rsidRDefault="00267F4E" w:rsidP="00267F4E">
      <w:pPr>
        <w:pStyle w:val="Normaalweb"/>
        <w:rPr>
          <w:rFonts w:ascii="Gentium Book Basic" w:hAnsi="Gentium Book Basic"/>
          <w:color w:val="000000" w:themeColor="text1"/>
          <w:sz w:val="22"/>
          <w:szCs w:val="22"/>
        </w:rPr>
      </w:pPr>
      <w:r w:rsidRPr="00F76194">
        <w:rPr>
          <w:rFonts w:ascii="Gentium Book Basic" w:hAnsi="Gentium Book Basic"/>
          <w:color w:val="000000" w:themeColor="text1"/>
          <w:sz w:val="22"/>
          <w:szCs w:val="22"/>
        </w:rPr>
        <w:lastRenderedPageBreak/>
        <w:t xml:space="preserve">De kosten voor drukwerk waren in 2025 relatief hoog, onder meer door eindejaarsgeschenk </w:t>
      </w:r>
      <w:r w:rsidR="00074607" w:rsidRPr="00F76194">
        <w:rPr>
          <w:rFonts w:ascii="Gentium Book Basic" w:hAnsi="Gentium Book Basic"/>
          <w:i/>
          <w:iCs/>
          <w:color w:val="000000" w:themeColor="text1"/>
          <w:sz w:val="22"/>
          <w:szCs w:val="22"/>
        </w:rPr>
        <w:t>De Vleugelman</w:t>
      </w:r>
      <w:r w:rsidR="00074607" w:rsidRPr="00F76194">
        <w:rPr>
          <w:rFonts w:ascii="Gentium Book Basic" w:hAnsi="Gentium Book Basic"/>
          <w:color w:val="000000" w:themeColor="text1"/>
          <w:sz w:val="22"/>
          <w:szCs w:val="22"/>
        </w:rPr>
        <w:t xml:space="preserve"> </w:t>
      </w:r>
      <w:r w:rsidRPr="00F76194">
        <w:rPr>
          <w:rFonts w:ascii="Gentium Book Basic" w:hAnsi="Gentium Book Basic"/>
          <w:color w:val="000000" w:themeColor="text1"/>
          <w:sz w:val="22"/>
          <w:szCs w:val="22"/>
        </w:rPr>
        <w:t>en de oorkondes voor de ereleden.</w:t>
      </w:r>
    </w:p>
    <w:p w14:paraId="4A7BA20B" w14:textId="29354C94" w:rsidR="00267F4E" w:rsidRPr="00F76194" w:rsidRDefault="00267F4E" w:rsidP="00267F4E">
      <w:pPr>
        <w:pStyle w:val="Normaalweb"/>
        <w:rPr>
          <w:rFonts w:ascii="Gentium Book Basic" w:hAnsi="Gentium Book Basic"/>
          <w:color w:val="000000" w:themeColor="text1"/>
          <w:sz w:val="22"/>
          <w:szCs w:val="22"/>
        </w:rPr>
      </w:pPr>
      <w:r w:rsidRPr="00F76194">
        <w:rPr>
          <w:rFonts w:ascii="Gentium Book Basic" w:hAnsi="Gentium Book Basic"/>
          <w:color w:val="000000" w:themeColor="text1"/>
          <w:sz w:val="22"/>
          <w:szCs w:val="22"/>
        </w:rPr>
        <w:t>De digitalisering van de</w:t>
      </w:r>
      <w:r w:rsidRPr="00F76194">
        <w:rPr>
          <w:rStyle w:val="apple-converted-space"/>
          <w:rFonts w:ascii="Gentium Book Basic" w:hAnsi="Gentium Book Basic"/>
          <w:color w:val="000000" w:themeColor="text1"/>
          <w:sz w:val="22"/>
          <w:szCs w:val="22"/>
        </w:rPr>
        <w:t> </w:t>
      </w:r>
      <w:r w:rsidRPr="00F76194">
        <w:rPr>
          <w:rStyle w:val="Nadruk"/>
          <w:rFonts w:ascii="Gentium Book Basic" w:hAnsi="Gentium Book Basic"/>
          <w:color w:val="000000" w:themeColor="text1"/>
          <w:sz w:val="22"/>
          <w:szCs w:val="22"/>
        </w:rPr>
        <w:t>Pa Pinkelman</w:t>
      </w:r>
      <w:r w:rsidRPr="00F76194">
        <w:rPr>
          <w:rFonts w:ascii="Gentium Book Basic" w:hAnsi="Gentium Book Basic"/>
          <w:color w:val="000000" w:themeColor="text1"/>
          <w:sz w:val="22"/>
          <w:szCs w:val="22"/>
        </w:rPr>
        <w:t>-filmpjes vormde een substantiële kostenpost.</w:t>
      </w:r>
    </w:p>
    <w:p w14:paraId="04046DB2" w14:textId="201B3C53" w:rsidR="00267F4E" w:rsidRPr="00F76194" w:rsidRDefault="00267F4E" w:rsidP="00267F4E">
      <w:pPr>
        <w:pStyle w:val="Normaalweb"/>
        <w:rPr>
          <w:rFonts w:ascii="Gentium Book Basic" w:hAnsi="Gentium Book Basic"/>
          <w:color w:val="000000" w:themeColor="text1"/>
          <w:sz w:val="22"/>
          <w:szCs w:val="22"/>
        </w:rPr>
      </w:pPr>
      <w:r w:rsidRPr="00F76194">
        <w:rPr>
          <w:rFonts w:ascii="Gentium Book Basic" w:hAnsi="Gentium Book Basic"/>
          <w:color w:val="000000" w:themeColor="text1"/>
          <w:sz w:val="22"/>
          <w:szCs w:val="22"/>
        </w:rPr>
        <w:t>Het boekjaar 2025 sluit met een negatief resultaat van €203. De vereniging beschikt over een reserve van circa</w:t>
      </w:r>
      <w:r w:rsidR="00917A9F" w:rsidRPr="00F76194">
        <w:rPr>
          <w:rFonts w:ascii="Gentium Book Basic" w:hAnsi="Gentium Book Basic"/>
          <w:color w:val="000000" w:themeColor="text1"/>
          <w:sz w:val="22"/>
          <w:szCs w:val="22"/>
        </w:rPr>
        <w:t xml:space="preserve"> </w:t>
      </w:r>
      <w:r w:rsidR="001C228D" w:rsidRPr="00F76194">
        <w:rPr>
          <w:rFonts w:ascii="Gentium Book Basic" w:hAnsi="Gentium Book Basic"/>
          <w:color w:val="000000" w:themeColor="text1"/>
          <w:sz w:val="22"/>
          <w:szCs w:val="22"/>
        </w:rPr>
        <w:t>€ 6.000.</w:t>
      </w:r>
    </w:p>
    <w:p w14:paraId="0F1FB0ED" w14:textId="08B7FCB7" w:rsidR="00267F4E" w:rsidRPr="00F76194" w:rsidRDefault="00267F4E" w:rsidP="00267F4E">
      <w:pPr>
        <w:pStyle w:val="Kop3"/>
        <w:rPr>
          <w:rFonts w:ascii="Gentium Book Basic" w:hAnsi="Gentium Book Basic"/>
          <w:b/>
          <w:bCs/>
          <w:color w:val="000000" w:themeColor="text1"/>
          <w:sz w:val="22"/>
          <w:szCs w:val="22"/>
        </w:rPr>
      </w:pPr>
      <w:r w:rsidRPr="00F76194">
        <w:rPr>
          <w:rFonts w:ascii="Gentium Book Basic" w:hAnsi="Gentium Book Basic"/>
          <w:b/>
          <w:bCs/>
          <w:color w:val="000000" w:themeColor="text1"/>
          <w:sz w:val="22"/>
          <w:szCs w:val="22"/>
        </w:rPr>
        <w:t>Verslag kascommissie</w:t>
      </w:r>
    </w:p>
    <w:p w14:paraId="336B815F" w14:textId="2C4AE8FF" w:rsidR="00267F4E" w:rsidRPr="00F76194" w:rsidRDefault="00267F4E" w:rsidP="00267F4E">
      <w:pPr>
        <w:pStyle w:val="Normaalweb"/>
        <w:rPr>
          <w:rFonts w:ascii="Gentium Book Basic" w:hAnsi="Gentium Book Basic"/>
          <w:color w:val="000000" w:themeColor="text1"/>
          <w:sz w:val="22"/>
          <w:szCs w:val="22"/>
        </w:rPr>
      </w:pPr>
      <w:r w:rsidRPr="00F76194">
        <w:rPr>
          <w:rFonts w:ascii="Gentium Book Basic" w:hAnsi="Gentium Book Basic"/>
          <w:color w:val="000000" w:themeColor="text1"/>
          <w:sz w:val="22"/>
          <w:szCs w:val="22"/>
        </w:rPr>
        <w:t>De kascommissie heeft op 31 maart 2026 de financiële administratie gecontroleerd en goedgekeurd. De ledenvergadering verleent het bestuur d</w:t>
      </w:r>
      <w:r w:rsidR="001C228D" w:rsidRPr="00F76194">
        <w:rPr>
          <w:rFonts w:ascii="Gentium Book Basic" w:hAnsi="Gentium Book Basic"/>
          <w:color w:val="000000" w:themeColor="text1"/>
          <w:sz w:val="22"/>
          <w:szCs w:val="22"/>
        </w:rPr>
        <w:t>é</w:t>
      </w:r>
      <w:r w:rsidRPr="00F76194">
        <w:rPr>
          <w:rFonts w:ascii="Gentium Book Basic" w:hAnsi="Gentium Book Basic"/>
          <w:color w:val="000000" w:themeColor="text1"/>
          <w:sz w:val="22"/>
          <w:szCs w:val="22"/>
        </w:rPr>
        <w:t>charge voor het gevoerde financiële beleid over 2025.</w:t>
      </w:r>
      <w:r w:rsidRPr="00F76194">
        <w:rPr>
          <w:rFonts w:ascii="Gentium Book Basic" w:hAnsi="Gentium Book Basic"/>
          <w:color w:val="000000" w:themeColor="text1"/>
          <w:sz w:val="22"/>
          <w:szCs w:val="22"/>
        </w:rPr>
        <w:br/>
        <w:t xml:space="preserve">Machiel de Vries roept nieuwe leden van de kascommissie op. Kandidaten kunnen zich melden bij de penningmeester. </w:t>
      </w:r>
    </w:p>
    <w:p w14:paraId="3A45B131" w14:textId="363B2467" w:rsidR="00267F4E" w:rsidRPr="00F76194" w:rsidRDefault="00267F4E" w:rsidP="00267F4E">
      <w:pPr>
        <w:pStyle w:val="Kop3"/>
        <w:rPr>
          <w:rFonts w:ascii="Gentium Book Basic" w:hAnsi="Gentium Book Basic"/>
          <w:b/>
          <w:bCs/>
          <w:color w:val="000000" w:themeColor="text1"/>
          <w:sz w:val="22"/>
          <w:szCs w:val="22"/>
        </w:rPr>
      </w:pPr>
      <w:r w:rsidRPr="00F76194">
        <w:rPr>
          <w:rFonts w:ascii="Gentium Book Basic" w:hAnsi="Gentium Book Basic"/>
          <w:b/>
          <w:bCs/>
          <w:color w:val="000000" w:themeColor="text1"/>
          <w:sz w:val="22"/>
          <w:szCs w:val="22"/>
        </w:rPr>
        <w:t>Jubileum penningmeester</w:t>
      </w:r>
    </w:p>
    <w:p w14:paraId="1EAB8A55" w14:textId="77777777" w:rsidR="00267F4E" w:rsidRPr="00F76194" w:rsidRDefault="00267F4E" w:rsidP="00267F4E">
      <w:pPr>
        <w:pStyle w:val="Normaalweb"/>
        <w:rPr>
          <w:rFonts w:ascii="Gentium Book Basic" w:hAnsi="Gentium Book Basic"/>
          <w:color w:val="000000" w:themeColor="text1"/>
          <w:sz w:val="22"/>
          <w:szCs w:val="22"/>
        </w:rPr>
      </w:pPr>
      <w:r w:rsidRPr="00F76194">
        <w:rPr>
          <w:rStyle w:val="whitespace-normal"/>
          <w:rFonts w:ascii="Gentium Book Basic" w:hAnsi="Gentium Book Basic"/>
          <w:color w:val="000000" w:themeColor="text1"/>
          <w:sz w:val="22"/>
          <w:szCs w:val="22"/>
        </w:rPr>
        <w:t>Gerard Dekkers</w:t>
      </w:r>
      <w:r w:rsidRPr="00F76194">
        <w:rPr>
          <w:rStyle w:val="apple-converted-space"/>
          <w:rFonts w:ascii="Gentium Book Basic" w:hAnsi="Gentium Book Basic"/>
          <w:color w:val="000000" w:themeColor="text1"/>
          <w:sz w:val="22"/>
          <w:szCs w:val="22"/>
        </w:rPr>
        <w:t> </w:t>
      </w:r>
      <w:r w:rsidRPr="00F76194">
        <w:rPr>
          <w:rFonts w:ascii="Gentium Book Basic" w:hAnsi="Gentium Book Basic"/>
          <w:color w:val="000000" w:themeColor="text1"/>
          <w:sz w:val="22"/>
          <w:szCs w:val="22"/>
        </w:rPr>
        <w:t>wordt ter gelegenheid van zijn 20-jarig jubileum als penningmeester geëerd met een cadeau.</w:t>
      </w:r>
    </w:p>
    <w:p w14:paraId="35E69713" w14:textId="41F4361D" w:rsidR="00267F4E" w:rsidRPr="00F76194" w:rsidRDefault="00267F4E" w:rsidP="00267F4E">
      <w:pPr>
        <w:pStyle w:val="Kop3"/>
        <w:rPr>
          <w:rFonts w:ascii="Gentium Book Basic" w:hAnsi="Gentium Book Basic"/>
          <w:b/>
          <w:bCs/>
          <w:color w:val="000000" w:themeColor="text1"/>
          <w:sz w:val="22"/>
          <w:szCs w:val="22"/>
        </w:rPr>
      </w:pPr>
      <w:r w:rsidRPr="00F76194">
        <w:rPr>
          <w:rFonts w:ascii="Gentium Book Basic" w:hAnsi="Gentium Book Basic"/>
          <w:b/>
          <w:bCs/>
          <w:color w:val="000000" w:themeColor="text1"/>
          <w:sz w:val="22"/>
          <w:szCs w:val="22"/>
        </w:rPr>
        <w:t>6. Najaarsbijeenkomst</w:t>
      </w:r>
    </w:p>
    <w:p w14:paraId="6A3E9695" w14:textId="566476EF" w:rsidR="00267F4E" w:rsidRPr="00F76194" w:rsidRDefault="00267F4E" w:rsidP="00267F4E">
      <w:pPr>
        <w:pStyle w:val="Normaalweb"/>
        <w:rPr>
          <w:rFonts w:ascii="Gentium Book Basic" w:hAnsi="Gentium Book Basic"/>
          <w:color w:val="000000" w:themeColor="text1"/>
          <w:sz w:val="22"/>
          <w:szCs w:val="22"/>
        </w:rPr>
      </w:pPr>
      <w:r w:rsidRPr="00F76194">
        <w:rPr>
          <w:rFonts w:ascii="Gentium Book Basic" w:hAnsi="Gentium Book Basic"/>
          <w:color w:val="000000" w:themeColor="text1"/>
          <w:sz w:val="22"/>
          <w:szCs w:val="22"/>
        </w:rPr>
        <w:t>De najaarsbijeenkomst zal plaatsvinden op zaterdag 10 oktober 2026 en zal in het teken staan de biografie van</w:t>
      </w:r>
      <w:r w:rsidRPr="00F76194">
        <w:rPr>
          <w:rStyle w:val="apple-converted-space"/>
          <w:rFonts w:ascii="Gentium Book Basic" w:hAnsi="Gentium Book Basic"/>
          <w:color w:val="000000" w:themeColor="text1"/>
          <w:sz w:val="22"/>
          <w:szCs w:val="22"/>
        </w:rPr>
        <w:t> </w:t>
      </w:r>
      <w:r w:rsidRPr="00F76194">
        <w:rPr>
          <w:rStyle w:val="whitespace-normal"/>
          <w:rFonts w:ascii="Gentium Book Basic" w:hAnsi="Gentium Book Basic"/>
          <w:color w:val="000000" w:themeColor="text1"/>
          <w:sz w:val="22"/>
          <w:szCs w:val="22"/>
        </w:rPr>
        <w:t xml:space="preserve">Nicolaas Beets: </w:t>
      </w:r>
      <w:r w:rsidRPr="00F76194">
        <w:rPr>
          <w:rStyle w:val="whitespace-normal"/>
          <w:rFonts w:ascii="Gentium Book Basic" w:hAnsi="Gentium Book Basic"/>
          <w:i/>
          <w:iCs/>
          <w:color w:val="000000" w:themeColor="text1"/>
          <w:sz w:val="22"/>
          <w:szCs w:val="22"/>
        </w:rPr>
        <w:t>God, gezin en vaderland</w:t>
      </w:r>
      <w:r w:rsidRPr="00F76194">
        <w:rPr>
          <w:rFonts w:ascii="Gentium Book Basic" w:hAnsi="Gentium Book Basic"/>
          <w:color w:val="000000" w:themeColor="text1"/>
          <w:sz w:val="22"/>
          <w:szCs w:val="22"/>
        </w:rPr>
        <w:t>. De schrijver Rick Hoonings zal aanwezi</w:t>
      </w:r>
      <w:r w:rsidR="007C1BB4" w:rsidRPr="00F76194">
        <w:rPr>
          <w:rFonts w:ascii="Gentium Book Basic" w:hAnsi="Gentium Book Basic"/>
          <w:color w:val="000000" w:themeColor="text1"/>
          <w:sz w:val="22"/>
          <w:szCs w:val="22"/>
        </w:rPr>
        <w:t>g</w:t>
      </w:r>
      <w:r w:rsidRPr="00F76194">
        <w:rPr>
          <w:rFonts w:ascii="Gentium Book Basic" w:hAnsi="Gentium Book Basic"/>
          <w:color w:val="000000" w:themeColor="text1"/>
          <w:sz w:val="22"/>
          <w:szCs w:val="22"/>
        </w:rPr>
        <w:t xml:space="preserve"> zijn. </w:t>
      </w:r>
    </w:p>
    <w:p w14:paraId="7E23B46E" w14:textId="755BF431" w:rsidR="00267F4E" w:rsidRPr="00F76194" w:rsidRDefault="00267F4E" w:rsidP="00267F4E">
      <w:pPr>
        <w:pStyle w:val="Kop3"/>
        <w:rPr>
          <w:rFonts w:ascii="Gentium Book Basic" w:hAnsi="Gentium Book Basic"/>
          <w:b/>
          <w:bCs/>
          <w:color w:val="000000" w:themeColor="text1"/>
          <w:sz w:val="22"/>
          <w:szCs w:val="22"/>
        </w:rPr>
      </w:pPr>
      <w:r w:rsidRPr="00F76194">
        <w:rPr>
          <w:rFonts w:ascii="Gentium Book Basic" w:hAnsi="Gentium Book Basic"/>
          <w:b/>
          <w:bCs/>
          <w:color w:val="000000" w:themeColor="text1"/>
          <w:sz w:val="22"/>
          <w:szCs w:val="22"/>
        </w:rPr>
        <w:t>7. Rondvraag</w:t>
      </w:r>
    </w:p>
    <w:p w14:paraId="3ACDEC27" w14:textId="77777777" w:rsidR="00267F4E" w:rsidRPr="00F76194" w:rsidRDefault="00267F4E" w:rsidP="00267F4E">
      <w:pPr>
        <w:pStyle w:val="Normaalweb"/>
        <w:rPr>
          <w:rFonts w:ascii="Gentium Book Basic" w:hAnsi="Gentium Book Basic"/>
          <w:color w:val="000000" w:themeColor="text1"/>
          <w:sz w:val="22"/>
          <w:szCs w:val="22"/>
        </w:rPr>
      </w:pPr>
      <w:r w:rsidRPr="00F76194">
        <w:rPr>
          <w:rFonts w:ascii="Gentium Book Basic" w:hAnsi="Gentium Book Basic"/>
          <w:color w:val="000000" w:themeColor="text1"/>
          <w:sz w:val="22"/>
          <w:szCs w:val="22"/>
        </w:rPr>
        <w:t>Er wordt een vraag gesteld over de staat van het graf van Godfried Bomans, waarvan de inscriptie slecht leesbaar is.</w:t>
      </w:r>
    </w:p>
    <w:p w14:paraId="08E96851" w14:textId="77777777" w:rsidR="00267F4E" w:rsidRPr="00F76194" w:rsidRDefault="00267F4E" w:rsidP="00267F4E">
      <w:pPr>
        <w:pStyle w:val="Normaalweb"/>
        <w:rPr>
          <w:rFonts w:ascii="Gentium Book Basic" w:hAnsi="Gentium Book Basic"/>
          <w:color w:val="000000" w:themeColor="text1"/>
          <w:sz w:val="22"/>
          <w:szCs w:val="22"/>
        </w:rPr>
      </w:pPr>
      <w:r w:rsidRPr="00F76194">
        <w:rPr>
          <w:rFonts w:ascii="Gentium Book Basic" w:hAnsi="Gentium Book Basic"/>
          <w:color w:val="000000" w:themeColor="text1"/>
          <w:sz w:val="22"/>
          <w:szCs w:val="22"/>
        </w:rPr>
        <w:t>De voorzitter licht toe dat de gemeente</w:t>
      </w:r>
      <w:r w:rsidRPr="00F76194">
        <w:rPr>
          <w:rStyle w:val="apple-converted-space"/>
          <w:rFonts w:ascii="Gentium Book Basic" w:hAnsi="Gentium Book Basic"/>
          <w:color w:val="000000" w:themeColor="text1"/>
          <w:sz w:val="22"/>
          <w:szCs w:val="22"/>
        </w:rPr>
        <w:t> </w:t>
      </w:r>
      <w:r w:rsidRPr="00F76194">
        <w:rPr>
          <w:rStyle w:val="whitespace-normal"/>
          <w:rFonts w:ascii="Gentium Book Basic" w:hAnsi="Gentium Book Basic"/>
          <w:color w:val="000000" w:themeColor="text1"/>
          <w:sz w:val="22"/>
          <w:szCs w:val="22"/>
        </w:rPr>
        <w:t>Bloemendaal</w:t>
      </w:r>
      <w:r w:rsidRPr="00F76194">
        <w:rPr>
          <w:rStyle w:val="apple-converted-space"/>
          <w:rFonts w:ascii="Gentium Book Basic" w:hAnsi="Gentium Book Basic"/>
          <w:color w:val="000000" w:themeColor="text1"/>
          <w:sz w:val="22"/>
          <w:szCs w:val="22"/>
        </w:rPr>
        <w:t> </w:t>
      </w:r>
      <w:r w:rsidRPr="00F76194">
        <w:rPr>
          <w:rFonts w:ascii="Gentium Book Basic" w:hAnsi="Gentium Book Basic"/>
          <w:color w:val="000000" w:themeColor="text1"/>
          <w:sz w:val="22"/>
          <w:szCs w:val="22"/>
        </w:rPr>
        <w:t>is benaderd met het verzoek het graf aan te wijzen als grafmonument. Hiervoor is toestemming van de erven vereist. In dat geval zal de gemeente het onderhoud overnemen. Op het verzoek is vooralsnog geen reactie ontvangen.</w:t>
      </w:r>
    </w:p>
    <w:p w14:paraId="7D539E39" w14:textId="264E39EE" w:rsidR="00267F4E" w:rsidRPr="00F76194" w:rsidRDefault="00267F4E" w:rsidP="00267F4E">
      <w:pPr>
        <w:pStyle w:val="Kop3"/>
        <w:rPr>
          <w:rFonts w:ascii="Gentium Book Basic" w:hAnsi="Gentium Book Basic"/>
          <w:b/>
          <w:bCs/>
          <w:color w:val="000000" w:themeColor="text1"/>
          <w:sz w:val="22"/>
          <w:szCs w:val="22"/>
        </w:rPr>
      </w:pPr>
      <w:r w:rsidRPr="00F76194">
        <w:rPr>
          <w:rFonts w:ascii="Gentium Book Basic" w:hAnsi="Gentium Book Basic"/>
          <w:b/>
          <w:bCs/>
          <w:color w:val="000000" w:themeColor="text1"/>
          <w:sz w:val="22"/>
          <w:szCs w:val="22"/>
        </w:rPr>
        <w:t>8. Discussie: toekomst van het genootschap</w:t>
      </w:r>
    </w:p>
    <w:p w14:paraId="0BE9F6C2" w14:textId="16A2F28E" w:rsidR="00267F4E" w:rsidRPr="00267F4E" w:rsidRDefault="00267F4E" w:rsidP="00267F4E">
      <w:pPr>
        <w:pStyle w:val="Normaalweb"/>
        <w:rPr>
          <w:rFonts w:ascii="Gentium Book Basic" w:hAnsi="Gentium Book Basic"/>
          <w:color w:val="000000"/>
          <w:sz w:val="22"/>
          <w:szCs w:val="22"/>
        </w:rPr>
      </w:pPr>
      <w:r w:rsidRPr="00F76194">
        <w:rPr>
          <w:rFonts w:ascii="Gentium Book Basic" w:hAnsi="Gentium Book Basic"/>
          <w:color w:val="000000" w:themeColor="text1"/>
          <w:sz w:val="22"/>
          <w:szCs w:val="22"/>
        </w:rPr>
        <w:t xml:space="preserve">De vergadering bespreekt in kleine groepen de toekomstbestendigheid </w:t>
      </w:r>
      <w:r w:rsidRPr="00267F4E">
        <w:rPr>
          <w:rFonts w:ascii="Gentium Book Basic" w:hAnsi="Gentium Book Basic"/>
          <w:color w:val="000000"/>
          <w:sz w:val="22"/>
          <w:szCs w:val="22"/>
        </w:rPr>
        <w:t>van het genootschap in het licht van de volgende constateringen:</w:t>
      </w:r>
    </w:p>
    <w:p w14:paraId="29AC224E" w14:textId="77777777" w:rsidR="00267F4E" w:rsidRPr="00267F4E" w:rsidRDefault="00267F4E" w:rsidP="00267F4E">
      <w:pPr>
        <w:numPr>
          <w:ilvl w:val="0"/>
          <w:numId w:val="4"/>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circa 80% van de leden is ouder dan 70 jaar;</w:t>
      </w:r>
    </w:p>
    <w:p w14:paraId="4BACDC28" w14:textId="77777777" w:rsidR="00267F4E" w:rsidRPr="00267F4E" w:rsidRDefault="00267F4E" w:rsidP="00267F4E">
      <w:pPr>
        <w:numPr>
          <w:ilvl w:val="0"/>
          <w:numId w:val="4"/>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het ledenaantal en de inkomsten staan onder druk;</w:t>
      </w:r>
    </w:p>
    <w:p w14:paraId="4186D1DC" w14:textId="77777777" w:rsidR="00267F4E" w:rsidRPr="00267F4E" w:rsidRDefault="00267F4E" w:rsidP="00267F4E">
      <w:pPr>
        <w:numPr>
          <w:ilvl w:val="0"/>
          <w:numId w:val="4"/>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de continuïteit van het bestuur is onzeker;</w:t>
      </w:r>
    </w:p>
    <w:p w14:paraId="6C2DAAE7" w14:textId="77777777" w:rsidR="00267F4E" w:rsidRPr="00267F4E" w:rsidRDefault="00267F4E" w:rsidP="00267F4E">
      <w:pPr>
        <w:numPr>
          <w:ilvl w:val="0"/>
          <w:numId w:val="4"/>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het organiseren van activiteiten en het aantrekken van nieuwe sprekers wordt steeds moeilijker;</w:t>
      </w:r>
    </w:p>
    <w:p w14:paraId="2F0252C9" w14:textId="77777777" w:rsidR="00267F4E" w:rsidRPr="00267F4E" w:rsidRDefault="00267F4E" w:rsidP="00267F4E">
      <w:pPr>
        <w:numPr>
          <w:ilvl w:val="0"/>
          <w:numId w:val="4"/>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de belangstelling voor het werk van Godfried Bomans onder jongeren is beperkt.</w:t>
      </w:r>
    </w:p>
    <w:p w14:paraId="072EAE08" w14:textId="77777777" w:rsidR="00267F4E" w:rsidRPr="00267F4E" w:rsidRDefault="00267F4E" w:rsidP="00267F4E">
      <w:pPr>
        <w:pStyle w:val="Normaalweb"/>
        <w:rPr>
          <w:rFonts w:ascii="Gentium Book Basic" w:hAnsi="Gentium Book Basic"/>
          <w:color w:val="000000"/>
          <w:sz w:val="22"/>
          <w:szCs w:val="22"/>
        </w:rPr>
      </w:pPr>
      <w:r w:rsidRPr="00267F4E">
        <w:rPr>
          <w:rFonts w:ascii="Gentium Book Basic" w:hAnsi="Gentium Book Basic"/>
          <w:color w:val="000000"/>
          <w:sz w:val="22"/>
          <w:szCs w:val="22"/>
        </w:rPr>
        <w:t>De vergadering constateert dat de vereniging voor de keuze staat tussen geleidelijke beëindiging of actieve vernieuwing, waaronder mogelijke verbreding van de doelstellingen.</w:t>
      </w:r>
    </w:p>
    <w:p w14:paraId="24D7278C" w14:textId="77777777" w:rsidR="00267F4E" w:rsidRPr="00267F4E" w:rsidRDefault="00267F4E" w:rsidP="00267F4E">
      <w:pPr>
        <w:pStyle w:val="Kop4"/>
        <w:rPr>
          <w:rFonts w:ascii="Gentium Book Basic" w:hAnsi="Gentium Book Basic"/>
          <w:color w:val="000000"/>
        </w:rPr>
      </w:pPr>
      <w:r w:rsidRPr="00267F4E">
        <w:rPr>
          <w:rFonts w:ascii="Gentium Book Basic" w:hAnsi="Gentium Book Basic"/>
          <w:color w:val="000000"/>
        </w:rPr>
        <w:t>Samenvatting van de inbreng uit de vergadering</w:t>
      </w:r>
    </w:p>
    <w:p w14:paraId="6D14FA00" w14:textId="77777777" w:rsidR="00267F4E" w:rsidRPr="00267F4E" w:rsidRDefault="00267F4E" w:rsidP="00267F4E">
      <w:pPr>
        <w:pStyle w:val="Normaalweb"/>
        <w:rPr>
          <w:rFonts w:ascii="Gentium Book Basic" w:hAnsi="Gentium Book Basic"/>
          <w:color w:val="000000"/>
          <w:sz w:val="22"/>
          <w:szCs w:val="22"/>
        </w:rPr>
      </w:pPr>
      <w:r w:rsidRPr="00267F4E">
        <w:rPr>
          <w:rStyle w:val="Zwaar"/>
          <w:rFonts w:ascii="Gentium Book Basic" w:hAnsi="Gentium Book Basic"/>
          <w:color w:val="000000"/>
          <w:sz w:val="22"/>
          <w:szCs w:val="22"/>
        </w:rPr>
        <w:t>Bereiken van jongeren</w:t>
      </w:r>
    </w:p>
    <w:p w14:paraId="58C7D187" w14:textId="77777777" w:rsidR="00267F4E" w:rsidRPr="00267F4E" w:rsidRDefault="00267F4E" w:rsidP="00267F4E">
      <w:pPr>
        <w:numPr>
          <w:ilvl w:val="0"/>
          <w:numId w:val="5"/>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inzet op digitale publicaties (zoals e-boeken);</w:t>
      </w:r>
    </w:p>
    <w:p w14:paraId="04BE07BB" w14:textId="77777777" w:rsidR="00267F4E" w:rsidRPr="00267F4E" w:rsidRDefault="00267F4E" w:rsidP="00267F4E">
      <w:pPr>
        <w:numPr>
          <w:ilvl w:val="0"/>
          <w:numId w:val="5"/>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ontwikkeling van educatieve programma’s voor scholen;</w:t>
      </w:r>
    </w:p>
    <w:p w14:paraId="093B42B1" w14:textId="77777777" w:rsidR="00267F4E" w:rsidRPr="00267F4E" w:rsidRDefault="00267F4E" w:rsidP="00267F4E">
      <w:pPr>
        <w:numPr>
          <w:ilvl w:val="0"/>
          <w:numId w:val="5"/>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gebruik van digitale media (social media, video, podcasts);</w:t>
      </w:r>
    </w:p>
    <w:p w14:paraId="417A24CB" w14:textId="77777777" w:rsidR="00267F4E" w:rsidRPr="00267F4E" w:rsidRDefault="00267F4E" w:rsidP="00267F4E">
      <w:pPr>
        <w:numPr>
          <w:ilvl w:val="0"/>
          <w:numId w:val="5"/>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ontwikkeling van een podcastserie over het werk van Bomans.</w:t>
      </w:r>
    </w:p>
    <w:p w14:paraId="05E244D5" w14:textId="77777777" w:rsidR="00267F4E" w:rsidRPr="00267F4E" w:rsidRDefault="00267F4E" w:rsidP="00267F4E">
      <w:pPr>
        <w:pStyle w:val="Normaalweb"/>
        <w:rPr>
          <w:rFonts w:ascii="Gentium Book Basic" w:hAnsi="Gentium Book Basic"/>
          <w:color w:val="000000"/>
          <w:sz w:val="22"/>
          <w:szCs w:val="22"/>
        </w:rPr>
      </w:pPr>
      <w:r w:rsidRPr="00267F4E">
        <w:rPr>
          <w:rStyle w:val="Zwaar"/>
          <w:rFonts w:ascii="Gentium Book Basic" w:hAnsi="Gentium Book Basic"/>
          <w:color w:val="000000"/>
          <w:sz w:val="22"/>
          <w:szCs w:val="22"/>
        </w:rPr>
        <w:lastRenderedPageBreak/>
        <w:t>Rol van het onderwijs</w:t>
      </w:r>
    </w:p>
    <w:p w14:paraId="547764FD" w14:textId="77777777" w:rsidR="00267F4E" w:rsidRPr="00267F4E" w:rsidRDefault="00267F4E" w:rsidP="00267F4E">
      <w:pPr>
        <w:numPr>
          <w:ilvl w:val="0"/>
          <w:numId w:val="6"/>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actieve betrokkenheid van jonge docenten;</w:t>
      </w:r>
    </w:p>
    <w:p w14:paraId="036A0DF0" w14:textId="77777777" w:rsidR="00267F4E" w:rsidRPr="00267F4E" w:rsidRDefault="00267F4E" w:rsidP="00267F4E">
      <w:pPr>
        <w:numPr>
          <w:ilvl w:val="0"/>
          <w:numId w:val="6"/>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positieve ervaringen met behandeling van het werk van Bomans in de klas.</w:t>
      </w:r>
    </w:p>
    <w:p w14:paraId="16A5635E" w14:textId="77777777" w:rsidR="00267F4E" w:rsidRPr="00267F4E" w:rsidRDefault="00267F4E" w:rsidP="00267F4E">
      <w:pPr>
        <w:pStyle w:val="Normaalweb"/>
        <w:rPr>
          <w:rFonts w:ascii="Gentium Book Basic" w:hAnsi="Gentium Book Basic"/>
          <w:color w:val="000000"/>
          <w:sz w:val="22"/>
          <w:szCs w:val="22"/>
        </w:rPr>
      </w:pPr>
      <w:r w:rsidRPr="00267F4E">
        <w:rPr>
          <w:rStyle w:val="Zwaar"/>
          <w:rFonts w:ascii="Gentium Book Basic" w:hAnsi="Gentium Book Basic"/>
          <w:color w:val="000000"/>
          <w:sz w:val="22"/>
          <w:szCs w:val="22"/>
        </w:rPr>
        <w:t>Knelpunten</w:t>
      </w:r>
    </w:p>
    <w:p w14:paraId="61E1C2F2" w14:textId="77777777" w:rsidR="00267F4E" w:rsidRPr="00267F4E" w:rsidRDefault="00267F4E" w:rsidP="00267F4E">
      <w:pPr>
        <w:numPr>
          <w:ilvl w:val="0"/>
          <w:numId w:val="7"/>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spanningsveld tussen vernieuwing en ledenwerving;</w:t>
      </w:r>
    </w:p>
    <w:p w14:paraId="2D00A7CA" w14:textId="77777777" w:rsidR="00267F4E" w:rsidRPr="00267F4E" w:rsidRDefault="00267F4E" w:rsidP="00267F4E">
      <w:pPr>
        <w:numPr>
          <w:ilvl w:val="0"/>
          <w:numId w:val="7"/>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structurele moeilijkheden bij het werven van nieuwe leden;</w:t>
      </w:r>
    </w:p>
    <w:p w14:paraId="0D31BD1D" w14:textId="77777777" w:rsidR="00267F4E" w:rsidRPr="00267F4E" w:rsidRDefault="00267F4E" w:rsidP="00267F4E">
      <w:pPr>
        <w:numPr>
          <w:ilvl w:val="0"/>
          <w:numId w:val="7"/>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noodzaak en weerstand ten aanzien van digitalisering;</w:t>
      </w:r>
    </w:p>
    <w:p w14:paraId="4830B503" w14:textId="77777777" w:rsidR="00267F4E" w:rsidRPr="00267F4E" w:rsidRDefault="00267F4E" w:rsidP="00267F4E">
      <w:pPr>
        <w:numPr>
          <w:ilvl w:val="0"/>
          <w:numId w:val="7"/>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beperkte aantrekkingskracht van delen van het oeuvre op jongeren;</w:t>
      </w:r>
    </w:p>
    <w:p w14:paraId="0F9D05C4" w14:textId="77777777" w:rsidR="00267F4E" w:rsidRPr="00267F4E" w:rsidRDefault="00267F4E" w:rsidP="00267F4E">
      <w:pPr>
        <w:numPr>
          <w:ilvl w:val="0"/>
          <w:numId w:val="7"/>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algemene daling van ledenaantallen binnen vergelijkbare verenigingen.</w:t>
      </w:r>
    </w:p>
    <w:p w14:paraId="15F2E33B" w14:textId="77777777" w:rsidR="00267F4E" w:rsidRPr="00267F4E" w:rsidRDefault="00267F4E" w:rsidP="00267F4E">
      <w:pPr>
        <w:pStyle w:val="Normaalweb"/>
        <w:rPr>
          <w:rFonts w:ascii="Gentium Book Basic" w:hAnsi="Gentium Book Basic"/>
          <w:color w:val="000000"/>
          <w:sz w:val="22"/>
          <w:szCs w:val="22"/>
        </w:rPr>
      </w:pPr>
      <w:r w:rsidRPr="00267F4E">
        <w:rPr>
          <w:rStyle w:val="Zwaar"/>
          <w:rFonts w:ascii="Gentium Book Basic" w:hAnsi="Gentium Book Basic"/>
          <w:color w:val="000000"/>
          <w:sz w:val="22"/>
          <w:szCs w:val="22"/>
        </w:rPr>
        <w:t>Vernieuwingsstrategieën</w:t>
      </w:r>
    </w:p>
    <w:p w14:paraId="22041CA9" w14:textId="77777777" w:rsidR="00267F4E" w:rsidRPr="00267F4E" w:rsidRDefault="00267F4E" w:rsidP="00267F4E">
      <w:pPr>
        <w:numPr>
          <w:ilvl w:val="0"/>
          <w:numId w:val="8"/>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ontwikkeling van nieuwe thematische activiteiten;</w:t>
      </w:r>
    </w:p>
    <w:p w14:paraId="12CC4B26" w14:textId="77777777" w:rsidR="00267F4E" w:rsidRPr="00267F4E" w:rsidRDefault="00267F4E" w:rsidP="00267F4E">
      <w:pPr>
        <w:numPr>
          <w:ilvl w:val="0"/>
          <w:numId w:val="8"/>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nadruk op tijdloze elementen van het oeuvre (zoals sprookjes, taalgebruik en aforismen);</w:t>
      </w:r>
    </w:p>
    <w:p w14:paraId="426BBCC8" w14:textId="77777777" w:rsidR="00267F4E" w:rsidRPr="00267F4E" w:rsidRDefault="00267F4E" w:rsidP="00267F4E">
      <w:pPr>
        <w:numPr>
          <w:ilvl w:val="0"/>
          <w:numId w:val="8"/>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digitalisering van het volledige oeuvre als duurzaam erfgoed.</w:t>
      </w:r>
    </w:p>
    <w:p w14:paraId="3A36258A" w14:textId="77777777" w:rsidR="00267F4E" w:rsidRPr="00267F4E" w:rsidRDefault="00267F4E" w:rsidP="00267F4E">
      <w:pPr>
        <w:pStyle w:val="Normaalweb"/>
        <w:rPr>
          <w:rFonts w:ascii="Gentium Book Basic" w:hAnsi="Gentium Book Basic"/>
          <w:color w:val="000000"/>
          <w:sz w:val="22"/>
          <w:szCs w:val="22"/>
        </w:rPr>
      </w:pPr>
      <w:r w:rsidRPr="00267F4E">
        <w:rPr>
          <w:rStyle w:val="Zwaar"/>
          <w:rFonts w:ascii="Gentium Book Basic" w:hAnsi="Gentium Book Basic"/>
          <w:color w:val="000000"/>
          <w:sz w:val="22"/>
          <w:szCs w:val="22"/>
        </w:rPr>
        <w:t>Toekomstscenario’s</w:t>
      </w:r>
    </w:p>
    <w:p w14:paraId="4A4AF3A7" w14:textId="77777777" w:rsidR="00267F4E" w:rsidRPr="00267F4E" w:rsidRDefault="00267F4E" w:rsidP="00267F4E">
      <w:pPr>
        <w:numPr>
          <w:ilvl w:val="0"/>
          <w:numId w:val="9"/>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voortzetting met actieve vernieuwing;</w:t>
      </w:r>
    </w:p>
    <w:p w14:paraId="38722350" w14:textId="77777777" w:rsidR="00267F4E" w:rsidRPr="00267F4E" w:rsidRDefault="00267F4E" w:rsidP="00267F4E">
      <w:pPr>
        <w:numPr>
          <w:ilvl w:val="0"/>
          <w:numId w:val="9"/>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gefaseerde afbouw van de vereniging;</w:t>
      </w:r>
    </w:p>
    <w:p w14:paraId="0DC17F25" w14:textId="77777777" w:rsidR="00267F4E" w:rsidRPr="00267F4E" w:rsidRDefault="00267F4E" w:rsidP="00267F4E">
      <w:pPr>
        <w:numPr>
          <w:ilvl w:val="0"/>
          <w:numId w:val="9"/>
        </w:numPr>
        <w:spacing w:before="100" w:beforeAutospacing="1" w:after="100" w:afterAutospacing="1" w:line="240" w:lineRule="auto"/>
        <w:rPr>
          <w:rFonts w:ascii="Gentium Book Basic" w:hAnsi="Gentium Book Basic"/>
          <w:color w:val="000000"/>
        </w:rPr>
      </w:pPr>
      <w:r w:rsidRPr="00267F4E">
        <w:rPr>
          <w:rFonts w:ascii="Gentium Book Basic" w:hAnsi="Gentium Book Basic"/>
          <w:color w:val="000000"/>
        </w:rPr>
        <w:t>zorg over de beperkte omvang van het bestuur.</w:t>
      </w:r>
    </w:p>
    <w:p w14:paraId="53376211" w14:textId="77777777" w:rsidR="00267F4E" w:rsidRPr="00267F4E" w:rsidRDefault="00267F4E" w:rsidP="00267F4E">
      <w:pPr>
        <w:pStyle w:val="Kop4"/>
        <w:rPr>
          <w:rFonts w:ascii="Gentium Book Basic" w:hAnsi="Gentium Book Basic"/>
          <w:color w:val="000000"/>
        </w:rPr>
      </w:pPr>
      <w:r w:rsidRPr="00267F4E">
        <w:rPr>
          <w:rFonts w:ascii="Gentium Book Basic" w:hAnsi="Gentium Book Basic"/>
          <w:color w:val="000000"/>
        </w:rPr>
        <w:t>Conclusie</w:t>
      </w:r>
    </w:p>
    <w:p w14:paraId="0EBA05CA" w14:textId="77777777" w:rsidR="00267F4E" w:rsidRPr="00267F4E" w:rsidRDefault="00267F4E" w:rsidP="00267F4E">
      <w:pPr>
        <w:pStyle w:val="Normaalweb"/>
        <w:rPr>
          <w:rFonts w:ascii="Gentium Book Basic" w:hAnsi="Gentium Book Basic"/>
          <w:color w:val="000000"/>
          <w:sz w:val="22"/>
          <w:szCs w:val="22"/>
        </w:rPr>
      </w:pPr>
      <w:r w:rsidRPr="00267F4E">
        <w:rPr>
          <w:rFonts w:ascii="Gentium Book Basic" w:hAnsi="Gentium Book Basic"/>
          <w:color w:val="000000"/>
          <w:sz w:val="22"/>
          <w:szCs w:val="22"/>
        </w:rPr>
        <w:t>De voorzitter concludeert dat er brede betrokkenheid bestaat, maar dat de meningen over de te volgen koers verdeeld zijn.</w:t>
      </w:r>
    </w:p>
    <w:p w14:paraId="117CC12C" w14:textId="2EDC0FD1" w:rsidR="00267F4E" w:rsidRPr="00267F4E" w:rsidRDefault="00267F4E" w:rsidP="00267F4E">
      <w:pPr>
        <w:pStyle w:val="Normaalweb"/>
        <w:rPr>
          <w:rFonts w:ascii="Gentium Book Basic" w:hAnsi="Gentium Book Basic"/>
          <w:color w:val="000000"/>
          <w:sz w:val="22"/>
          <w:szCs w:val="22"/>
        </w:rPr>
      </w:pPr>
      <w:r w:rsidRPr="00267F4E">
        <w:rPr>
          <w:rFonts w:ascii="Gentium Book Basic" w:hAnsi="Gentium Book Basic"/>
          <w:color w:val="000000"/>
          <w:sz w:val="22"/>
          <w:szCs w:val="22"/>
        </w:rPr>
        <w:t xml:space="preserve">Besloten wordt een commissie in te stellen die de toekomstmogelijkheden onderzoekt en hierover rapporteert aan de volgende Algemene Ledenvergadering, teneinde besluitvorming mogelijk te maken. Vrijwilligers kunnen zich melden bij de secretaris. </w:t>
      </w:r>
    </w:p>
    <w:p w14:paraId="7A0B5D98" w14:textId="49D69D99" w:rsidR="00267F4E" w:rsidRPr="004A3B6E" w:rsidRDefault="00267F4E" w:rsidP="00267F4E">
      <w:pPr>
        <w:pStyle w:val="Kop3"/>
        <w:rPr>
          <w:rFonts w:ascii="Gentium Book Basic" w:hAnsi="Gentium Book Basic"/>
          <w:b/>
          <w:bCs/>
          <w:color w:val="000000"/>
          <w:sz w:val="22"/>
          <w:szCs w:val="22"/>
        </w:rPr>
      </w:pPr>
      <w:r w:rsidRPr="004A3B6E">
        <w:rPr>
          <w:rFonts w:ascii="Gentium Book Basic" w:hAnsi="Gentium Book Basic"/>
          <w:b/>
          <w:bCs/>
          <w:color w:val="000000"/>
          <w:sz w:val="22"/>
          <w:szCs w:val="22"/>
        </w:rPr>
        <w:t>9. Sluiting</w:t>
      </w:r>
    </w:p>
    <w:p w14:paraId="21127B4B" w14:textId="76AADB8F" w:rsidR="00267F4E" w:rsidRPr="00267F4E" w:rsidRDefault="00267F4E" w:rsidP="00267F4E">
      <w:pPr>
        <w:pStyle w:val="Normaalweb"/>
        <w:rPr>
          <w:rFonts w:ascii="Gentium Book Basic" w:hAnsi="Gentium Book Basic"/>
          <w:color w:val="000000"/>
          <w:sz w:val="22"/>
          <w:szCs w:val="22"/>
        </w:rPr>
      </w:pPr>
      <w:r w:rsidRPr="00267F4E">
        <w:rPr>
          <w:rFonts w:ascii="Gentium Book Basic" w:hAnsi="Gentium Book Basic"/>
          <w:color w:val="000000"/>
          <w:sz w:val="22"/>
          <w:szCs w:val="22"/>
        </w:rPr>
        <w:t xml:space="preserve">De voorzitter sluit de vergadering. Met de mededeling dat het 55-jarig bestaan gevierd gaat worden met een bustocht. Om dit te organiseren zijn vrijwilligers nodig. Die kunnen zich aanmelden bij de secretaris. </w:t>
      </w:r>
    </w:p>
    <w:p w14:paraId="52379376" w14:textId="549C0702" w:rsidR="005F7078" w:rsidRDefault="005F7078" w:rsidP="00267F4E"/>
    <w:sectPr w:rsidR="005F70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Gentium Book Basic">
    <w:altName w:val="Calibri"/>
    <w:charset w:val="4D"/>
    <w:family w:val="auto"/>
    <w:pitch w:val="variable"/>
    <w:sig w:usb0="A000007F" w:usb1="5000204A" w:usb2="00000000" w:usb3="00000000" w:csb0="00000013"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403A"/>
    <w:multiLevelType w:val="multilevel"/>
    <w:tmpl w:val="70AE49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3B80AA7"/>
    <w:multiLevelType w:val="multilevel"/>
    <w:tmpl w:val="A78E9F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F4C3FA6"/>
    <w:multiLevelType w:val="multilevel"/>
    <w:tmpl w:val="E4264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D0B93"/>
    <w:multiLevelType w:val="multilevel"/>
    <w:tmpl w:val="87B4A5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B4205F8"/>
    <w:multiLevelType w:val="multilevel"/>
    <w:tmpl w:val="3C46CC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07F4C8D"/>
    <w:multiLevelType w:val="hybridMultilevel"/>
    <w:tmpl w:val="8788F8B6"/>
    <w:lvl w:ilvl="0" w:tplc="CAAA8916">
      <w:start w:val="1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5973A5"/>
    <w:multiLevelType w:val="multilevel"/>
    <w:tmpl w:val="A146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607D1"/>
    <w:multiLevelType w:val="multilevel"/>
    <w:tmpl w:val="078241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517408C"/>
    <w:multiLevelType w:val="multilevel"/>
    <w:tmpl w:val="E8CC5C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254704">
    <w:abstractNumId w:val="2"/>
  </w:num>
  <w:num w:numId="2" w16cid:durableId="706373461">
    <w:abstractNumId w:val="5"/>
  </w:num>
  <w:num w:numId="3" w16cid:durableId="2087217279">
    <w:abstractNumId w:val="6"/>
  </w:num>
  <w:num w:numId="4" w16cid:durableId="928848081">
    <w:abstractNumId w:val="0"/>
  </w:num>
  <w:num w:numId="5" w16cid:durableId="1292444596">
    <w:abstractNumId w:val="4"/>
  </w:num>
  <w:num w:numId="6" w16cid:durableId="1298488208">
    <w:abstractNumId w:val="8"/>
  </w:num>
  <w:num w:numId="7" w16cid:durableId="673462553">
    <w:abstractNumId w:val="7"/>
  </w:num>
  <w:num w:numId="8" w16cid:durableId="119031690">
    <w:abstractNumId w:val="1"/>
  </w:num>
  <w:num w:numId="9" w16cid:durableId="1951467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D1"/>
    <w:rsid w:val="00045823"/>
    <w:rsid w:val="00074607"/>
    <w:rsid w:val="00084100"/>
    <w:rsid w:val="000A141A"/>
    <w:rsid w:val="000D1ADB"/>
    <w:rsid w:val="000E42BB"/>
    <w:rsid w:val="00103786"/>
    <w:rsid w:val="001331F6"/>
    <w:rsid w:val="001B2A22"/>
    <w:rsid w:val="001C168E"/>
    <w:rsid w:val="001C228D"/>
    <w:rsid w:val="001D0181"/>
    <w:rsid w:val="001E39BB"/>
    <w:rsid w:val="0023670A"/>
    <w:rsid w:val="00246D4C"/>
    <w:rsid w:val="002647BB"/>
    <w:rsid w:val="00267F4E"/>
    <w:rsid w:val="00396ED3"/>
    <w:rsid w:val="003B6F59"/>
    <w:rsid w:val="003C5059"/>
    <w:rsid w:val="003E1A0F"/>
    <w:rsid w:val="00420D26"/>
    <w:rsid w:val="004433A9"/>
    <w:rsid w:val="00493467"/>
    <w:rsid w:val="00493A26"/>
    <w:rsid w:val="004A3B6E"/>
    <w:rsid w:val="004B4A4C"/>
    <w:rsid w:val="004C3D86"/>
    <w:rsid w:val="00556C32"/>
    <w:rsid w:val="005C27E6"/>
    <w:rsid w:val="005D2262"/>
    <w:rsid w:val="005F7078"/>
    <w:rsid w:val="006309D1"/>
    <w:rsid w:val="006500DD"/>
    <w:rsid w:val="0066295A"/>
    <w:rsid w:val="006E0150"/>
    <w:rsid w:val="00770652"/>
    <w:rsid w:val="007B06B3"/>
    <w:rsid w:val="007C1BB4"/>
    <w:rsid w:val="007D4AC3"/>
    <w:rsid w:val="008E5BFC"/>
    <w:rsid w:val="00917A9F"/>
    <w:rsid w:val="00966A8C"/>
    <w:rsid w:val="009B327A"/>
    <w:rsid w:val="009E3A1E"/>
    <w:rsid w:val="00A12B64"/>
    <w:rsid w:val="00A37756"/>
    <w:rsid w:val="00A72BD4"/>
    <w:rsid w:val="00A81C8D"/>
    <w:rsid w:val="00AD01C3"/>
    <w:rsid w:val="00B1568D"/>
    <w:rsid w:val="00B4515C"/>
    <w:rsid w:val="00B81212"/>
    <w:rsid w:val="00B91E6B"/>
    <w:rsid w:val="00C82469"/>
    <w:rsid w:val="00C834B7"/>
    <w:rsid w:val="00CA3BB7"/>
    <w:rsid w:val="00CB559D"/>
    <w:rsid w:val="00D80FCB"/>
    <w:rsid w:val="00DB7C16"/>
    <w:rsid w:val="00DE1800"/>
    <w:rsid w:val="00DE75F4"/>
    <w:rsid w:val="00DF1C0B"/>
    <w:rsid w:val="00F546CC"/>
    <w:rsid w:val="00F76194"/>
    <w:rsid w:val="00F84035"/>
    <w:rsid w:val="00F978A9"/>
    <w:rsid w:val="00FF589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E09E"/>
  <w15:chartTrackingRefBased/>
  <w15:docId w15:val="{8C801CD2-FCFF-44F4-A655-51DB1635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0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0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09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09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09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09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09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09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09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09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09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09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09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09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09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09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09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09D1"/>
    <w:rPr>
      <w:rFonts w:eastAsiaTheme="majorEastAsia" w:cstheme="majorBidi"/>
      <w:color w:val="272727" w:themeColor="text1" w:themeTint="D8"/>
    </w:rPr>
  </w:style>
  <w:style w:type="paragraph" w:styleId="Titel">
    <w:name w:val="Title"/>
    <w:basedOn w:val="Standaard"/>
    <w:next w:val="Standaard"/>
    <w:link w:val="TitelChar"/>
    <w:uiPriority w:val="10"/>
    <w:qFormat/>
    <w:rsid w:val="00630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09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09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09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09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09D1"/>
    <w:rPr>
      <w:i/>
      <w:iCs/>
      <w:color w:val="404040" w:themeColor="text1" w:themeTint="BF"/>
    </w:rPr>
  </w:style>
  <w:style w:type="paragraph" w:styleId="Lijstalinea">
    <w:name w:val="List Paragraph"/>
    <w:basedOn w:val="Standaard"/>
    <w:uiPriority w:val="34"/>
    <w:qFormat/>
    <w:rsid w:val="006309D1"/>
    <w:pPr>
      <w:ind w:left="720"/>
      <w:contextualSpacing/>
    </w:pPr>
  </w:style>
  <w:style w:type="character" w:styleId="Intensievebenadrukking">
    <w:name w:val="Intense Emphasis"/>
    <w:basedOn w:val="Standaardalinea-lettertype"/>
    <w:uiPriority w:val="21"/>
    <w:qFormat/>
    <w:rsid w:val="006309D1"/>
    <w:rPr>
      <w:i/>
      <w:iCs/>
      <w:color w:val="0F4761" w:themeColor="accent1" w:themeShade="BF"/>
    </w:rPr>
  </w:style>
  <w:style w:type="paragraph" w:styleId="Duidelijkcitaat">
    <w:name w:val="Intense Quote"/>
    <w:basedOn w:val="Standaard"/>
    <w:next w:val="Standaard"/>
    <w:link w:val="DuidelijkcitaatChar"/>
    <w:uiPriority w:val="30"/>
    <w:qFormat/>
    <w:rsid w:val="00630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09D1"/>
    <w:rPr>
      <w:i/>
      <w:iCs/>
      <w:color w:val="0F4761" w:themeColor="accent1" w:themeShade="BF"/>
    </w:rPr>
  </w:style>
  <w:style w:type="character" w:styleId="Intensieveverwijzing">
    <w:name w:val="Intense Reference"/>
    <w:basedOn w:val="Standaardalinea-lettertype"/>
    <w:uiPriority w:val="32"/>
    <w:qFormat/>
    <w:rsid w:val="006309D1"/>
    <w:rPr>
      <w:b/>
      <w:bCs/>
      <w:smallCaps/>
      <w:color w:val="0F4761" w:themeColor="accent1" w:themeShade="BF"/>
      <w:spacing w:val="5"/>
    </w:rPr>
  </w:style>
  <w:style w:type="character" w:customStyle="1" w:styleId="mw-page-title-main">
    <w:name w:val="mw-page-title-main"/>
    <w:basedOn w:val="Standaardalinea-lettertype"/>
    <w:rsid w:val="00D80FCB"/>
  </w:style>
  <w:style w:type="paragraph" w:styleId="Normaalweb">
    <w:name w:val="Normal (Web)"/>
    <w:basedOn w:val="Standaard"/>
    <w:uiPriority w:val="99"/>
    <w:semiHidden/>
    <w:unhideWhenUsed/>
    <w:rsid w:val="00DE1800"/>
    <w:rPr>
      <w:rFonts w:ascii="Times New Roman" w:hAnsi="Times New Roman" w:cs="Times New Roman"/>
      <w:sz w:val="24"/>
      <w:szCs w:val="24"/>
    </w:rPr>
  </w:style>
  <w:style w:type="character" w:styleId="Zwaar">
    <w:name w:val="Strong"/>
    <w:basedOn w:val="Standaardalinea-lettertype"/>
    <w:uiPriority w:val="22"/>
    <w:qFormat/>
    <w:rsid w:val="00267F4E"/>
    <w:rPr>
      <w:b/>
      <w:bCs/>
    </w:rPr>
  </w:style>
  <w:style w:type="character" w:customStyle="1" w:styleId="apple-converted-space">
    <w:name w:val="apple-converted-space"/>
    <w:basedOn w:val="Standaardalinea-lettertype"/>
    <w:rsid w:val="00267F4E"/>
  </w:style>
  <w:style w:type="character" w:styleId="Nadruk">
    <w:name w:val="Emphasis"/>
    <w:basedOn w:val="Standaardalinea-lettertype"/>
    <w:uiPriority w:val="20"/>
    <w:qFormat/>
    <w:rsid w:val="00267F4E"/>
    <w:rPr>
      <w:i/>
      <w:iCs/>
    </w:rPr>
  </w:style>
  <w:style w:type="character" w:customStyle="1" w:styleId="whitespace-normal">
    <w:name w:val="whitespace-normal"/>
    <w:basedOn w:val="Standaardalinea-lettertype"/>
    <w:rsid w:val="00267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47952">
      <w:bodyDiv w:val="1"/>
      <w:marLeft w:val="0"/>
      <w:marRight w:val="0"/>
      <w:marTop w:val="0"/>
      <w:marBottom w:val="0"/>
      <w:divBdr>
        <w:top w:val="none" w:sz="0" w:space="0" w:color="auto"/>
        <w:left w:val="none" w:sz="0" w:space="0" w:color="auto"/>
        <w:bottom w:val="none" w:sz="0" w:space="0" w:color="auto"/>
        <w:right w:val="none" w:sz="0" w:space="0" w:color="auto"/>
      </w:divBdr>
    </w:div>
    <w:div w:id="148755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4854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Shishir Bestebreur</dc:creator>
  <cp:keywords/>
  <dc:description/>
  <cp:lastModifiedBy>Fred Bonaers</cp:lastModifiedBy>
  <cp:revision>2</cp:revision>
  <cp:lastPrinted>2026-04-18T13:48:00Z</cp:lastPrinted>
  <dcterms:created xsi:type="dcterms:W3CDTF">2026-04-24T15:31:00Z</dcterms:created>
  <dcterms:modified xsi:type="dcterms:W3CDTF">2026-04-24T15:31:00Z</dcterms:modified>
</cp:coreProperties>
</file>